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BE4D6" w14:textId="77777777" w:rsidR="00D47518" w:rsidRDefault="00BE724F" w:rsidP="00D47518">
      <w:pPr>
        <w:pStyle w:val="paragraph"/>
        <w:spacing w:before="0" w:beforeAutospacing="0" w:after="0" w:afterAutospacing="0"/>
        <w:ind w:left="2160" w:right="900" w:firstLine="720"/>
        <w:textAlignment w:val="baseline"/>
        <w:rPr>
          <w:rFonts w:ascii="Segoe UI" w:hAnsi="Segoe UI" w:cs="Segoe UI"/>
          <w:sz w:val="18"/>
          <w:szCs w:val="18"/>
        </w:rPr>
      </w:pPr>
      <w:r>
        <w:rPr>
          <w:rStyle w:val="normaltextrun"/>
          <w:rFonts w:eastAsiaTheme="majorEastAsia"/>
          <w:sz w:val="36"/>
          <w:szCs w:val="36"/>
        </w:rPr>
        <w:t> </w:t>
      </w:r>
      <w:r w:rsidR="00D47518">
        <w:rPr>
          <w:rStyle w:val="normaltextrun"/>
          <w:rFonts w:eastAsiaTheme="majorEastAsia"/>
          <w:b/>
          <w:bCs/>
          <w:sz w:val="36"/>
          <w:szCs w:val="36"/>
          <w:u w:val="single"/>
        </w:rPr>
        <w:t>Organ Donation</w:t>
      </w:r>
      <w:r w:rsidR="00D47518">
        <w:rPr>
          <w:rStyle w:val="eop"/>
          <w:rFonts w:eastAsiaTheme="majorEastAsia"/>
          <w:sz w:val="36"/>
          <w:szCs w:val="36"/>
        </w:rPr>
        <w:t> </w:t>
      </w:r>
    </w:p>
    <w:p w14:paraId="4F26AECC"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A0CA5C6"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Kootenai County Coroner’s Office supports procurement and donation of organs or tissue for transplant and research purposes. This office has staff available to respond to calls that fall within Coroner jurisdiction 24 hours a day. This policy defines guidelines for donation of cases that fall within Coroner jurisdiction. </w:t>
      </w:r>
      <w:r>
        <w:rPr>
          <w:rStyle w:val="eop"/>
          <w:rFonts w:eastAsiaTheme="majorEastAsia"/>
        </w:rPr>
        <w:t> </w:t>
      </w:r>
    </w:p>
    <w:p w14:paraId="7240525A"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 </w:t>
      </w:r>
      <w:r>
        <w:rPr>
          <w:rStyle w:val="eop"/>
          <w:rFonts w:eastAsiaTheme="majorEastAsia"/>
          <w:sz w:val="28"/>
          <w:szCs w:val="28"/>
        </w:rPr>
        <w:t> </w:t>
      </w:r>
    </w:p>
    <w:p w14:paraId="28A43418"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Since organ procurement is often accomplished from cadaver donors whose cause of death has made them subject to a Coroner’s investigation, a review of the manner and cause of death must occur before </w:t>
      </w:r>
      <w:proofErr w:type="gramStart"/>
      <w:r>
        <w:rPr>
          <w:rStyle w:val="normaltextrun"/>
          <w:rFonts w:eastAsiaTheme="majorEastAsia"/>
        </w:rPr>
        <w:t>organ</w:t>
      </w:r>
      <w:proofErr w:type="gramEnd"/>
      <w:r>
        <w:rPr>
          <w:rStyle w:val="normaltextrun"/>
          <w:rFonts w:eastAsiaTheme="majorEastAsia"/>
        </w:rPr>
        <w:t xml:space="preserve"> or tissue removal can occur. The organ/tissue removal must be authorized by the </w:t>
      </w:r>
      <w:proofErr w:type="gramStart"/>
      <w:r>
        <w:rPr>
          <w:rStyle w:val="normaltextrun"/>
          <w:rFonts w:eastAsiaTheme="majorEastAsia"/>
        </w:rPr>
        <w:t>Coroner</w:t>
      </w:r>
      <w:proofErr w:type="gramEnd"/>
      <w:r>
        <w:rPr>
          <w:rStyle w:val="normaltextrun"/>
          <w:rFonts w:eastAsiaTheme="majorEastAsia"/>
        </w:rPr>
        <w:t>.</w:t>
      </w:r>
      <w:r>
        <w:rPr>
          <w:rStyle w:val="eop"/>
          <w:rFonts w:eastAsiaTheme="majorEastAsia"/>
        </w:rPr>
        <w:t> </w:t>
      </w:r>
    </w:p>
    <w:p w14:paraId="3E6F37B0"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In cases where traumatic/suspicious death has occurred or unknown circumstances preceded the death, the case may require an evaluative inspection by the </w:t>
      </w:r>
      <w:proofErr w:type="gramStart"/>
      <w:r>
        <w:rPr>
          <w:rStyle w:val="normaltextrun"/>
          <w:rFonts w:eastAsiaTheme="majorEastAsia"/>
        </w:rPr>
        <w:t>Coroner’s</w:t>
      </w:r>
      <w:proofErr w:type="gramEnd"/>
      <w:r>
        <w:rPr>
          <w:rStyle w:val="normaltextrun"/>
          <w:rFonts w:eastAsiaTheme="majorEastAsia"/>
        </w:rPr>
        <w:t xml:space="preserve"> office. The </w:t>
      </w:r>
      <w:proofErr w:type="gramStart"/>
      <w:r>
        <w:rPr>
          <w:rStyle w:val="normaltextrun"/>
          <w:rFonts w:eastAsiaTheme="majorEastAsia"/>
        </w:rPr>
        <w:t>Coroner</w:t>
      </w:r>
      <w:proofErr w:type="gramEnd"/>
      <w:r>
        <w:rPr>
          <w:rStyle w:val="normaltextrun"/>
          <w:rFonts w:eastAsiaTheme="majorEastAsia"/>
        </w:rPr>
        <w:t xml:space="preserve"> may then refuse to allow donation of organs and may establish jurisdiction over the remains. The </w:t>
      </w:r>
      <w:proofErr w:type="gramStart"/>
      <w:r>
        <w:rPr>
          <w:rStyle w:val="normaltextrun"/>
          <w:rFonts w:eastAsiaTheme="majorEastAsia"/>
        </w:rPr>
        <w:t>Coroner</w:t>
      </w:r>
      <w:proofErr w:type="gramEnd"/>
      <w:r>
        <w:rPr>
          <w:rStyle w:val="normaltextrun"/>
          <w:rFonts w:eastAsiaTheme="majorEastAsia"/>
        </w:rPr>
        <w:t xml:space="preserve"> may also only allow for a partial donation, retaining what is needed to determine cause and manner of death (i.e. denial of eye donation in the case of blunt force trauma to the head).</w:t>
      </w:r>
      <w:r>
        <w:rPr>
          <w:rStyle w:val="eop"/>
          <w:rFonts w:eastAsiaTheme="majorEastAsia"/>
        </w:rPr>
        <w:t> </w:t>
      </w:r>
    </w:p>
    <w:p w14:paraId="4BB832E7"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485AB32"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It is important that blood drawn upon admission of the deceased be brought to the Coroner’s Office morgue and not be released to a donation team until the </w:t>
      </w:r>
      <w:proofErr w:type="gramStart"/>
      <w:r>
        <w:rPr>
          <w:rStyle w:val="normaltextrun"/>
          <w:rFonts w:eastAsiaTheme="majorEastAsia"/>
        </w:rPr>
        <w:t>Coroner’s</w:t>
      </w:r>
      <w:proofErr w:type="gramEnd"/>
      <w:r>
        <w:rPr>
          <w:rStyle w:val="normaltextrun"/>
          <w:rFonts w:eastAsiaTheme="majorEastAsia"/>
        </w:rPr>
        <w:t xml:space="preserve"> office has an opportunity to review the importance of the samples in determining the cause of death. The </w:t>
      </w:r>
      <w:proofErr w:type="gramStart"/>
      <w:r>
        <w:rPr>
          <w:rStyle w:val="normaltextrun"/>
          <w:rFonts w:eastAsiaTheme="majorEastAsia"/>
        </w:rPr>
        <w:t>Coroner’s</w:t>
      </w:r>
      <w:proofErr w:type="gramEnd"/>
      <w:r>
        <w:rPr>
          <w:rStyle w:val="normaltextrun"/>
          <w:rFonts w:eastAsiaTheme="majorEastAsia"/>
        </w:rPr>
        <w:t xml:space="preserve"> office will complete this process as quickly as possible </w:t>
      </w:r>
      <w:proofErr w:type="gramStart"/>
      <w:r>
        <w:rPr>
          <w:rStyle w:val="normaltextrun"/>
          <w:rFonts w:eastAsiaTheme="majorEastAsia"/>
        </w:rPr>
        <w:t>in an effort to</w:t>
      </w:r>
      <w:proofErr w:type="gramEnd"/>
      <w:r>
        <w:rPr>
          <w:rStyle w:val="normaltextrun"/>
          <w:rFonts w:eastAsiaTheme="majorEastAsia"/>
        </w:rPr>
        <w:t xml:space="preserve"> not delay the donation process. When eyes are approved for donation, the Coroner’s Office will request </w:t>
      </w:r>
      <w:proofErr w:type="gramStart"/>
      <w:r>
        <w:rPr>
          <w:rStyle w:val="normaltextrun"/>
          <w:rFonts w:eastAsiaTheme="majorEastAsia"/>
        </w:rPr>
        <w:t>vitreous</w:t>
      </w:r>
      <w:proofErr w:type="gramEnd"/>
      <w:r>
        <w:rPr>
          <w:rStyle w:val="normaltextrun"/>
          <w:rFonts w:eastAsiaTheme="majorEastAsia"/>
        </w:rPr>
        <w:t xml:space="preserve"> to be collected and delivered to the ACCO. </w:t>
      </w:r>
      <w:r>
        <w:rPr>
          <w:rStyle w:val="eop"/>
          <w:rFonts w:eastAsiaTheme="majorEastAsia"/>
        </w:rPr>
        <w:t> </w:t>
      </w:r>
    </w:p>
    <w:p w14:paraId="470590DA"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u w:val="single"/>
        </w:rPr>
        <w:t> </w:t>
      </w:r>
      <w:r>
        <w:rPr>
          <w:rStyle w:val="eop"/>
          <w:rFonts w:eastAsiaTheme="majorEastAsia"/>
        </w:rPr>
        <w:t> </w:t>
      </w:r>
    </w:p>
    <w:p w14:paraId="3B92E66B" w14:textId="77777777" w:rsidR="00D47518" w:rsidRDefault="00D47518" w:rsidP="00D47518">
      <w:pPr>
        <w:pStyle w:val="paragraph"/>
        <w:numPr>
          <w:ilvl w:val="0"/>
          <w:numId w:val="13"/>
        </w:numPr>
        <w:spacing w:before="0" w:beforeAutospacing="0" w:after="0" w:afterAutospacing="0"/>
        <w:ind w:left="1155" w:firstLine="0"/>
        <w:textAlignment w:val="baseline"/>
      </w:pPr>
      <w:r>
        <w:rPr>
          <w:rStyle w:val="normaltextrun"/>
          <w:rFonts w:eastAsiaTheme="majorEastAsia"/>
        </w:rPr>
        <w:t>When the deceased is a registered organ donor, a call will be received from either the Donor Network representative or from a hospital. The call will be transferred to a Medicolegal Death Investigator who will determine if the case falls under the jurisdiction of the Coroner's Office.</w:t>
      </w:r>
      <w:r>
        <w:rPr>
          <w:rStyle w:val="eop"/>
          <w:rFonts w:eastAsiaTheme="majorEastAsia"/>
        </w:rPr>
        <w:t> </w:t>
      </w:r>
    </w:p>
    <w:p w14:paraId="0D9E6DF1"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11EC6C94" w14:textId="77777777" w:rsidR="00D47518" w:rsidRDefault="00D47518" w:rsidP="00D47518">
      <w:pPr>
        <w:pStyle w:val="paragraph"/>
        <w:numPr>
          <w:ilvl w:val="0"/>
          <w:numId w:val="14"/>
        </w:numPr>
        <w:spacing w:before="0" w:beforeAutospacing="0" w:after="0" w:afterAutospacing="0"/>
        <w:ind w:left="1155" w:firstLine="0"/>
        <w:textAlignment w:val="baseline"/>
      </w:pPr>
      <w:r>
        <w:rPr>
          <w:rStyle w:val="normaltextrun"/>
          <w:rFonts w:eastAsiaTheme="majorEastAsia"/>
        </w:rPr>
        <w:t xml:space="preserve">If the case does fall under the </w:t>
      </w:r>
      <w:proofErr w:type="gramStart"/>
      <w:r>
        <w:rPr>
          <w:rStyle w:val="normaltextrun"/>
          <w:rFonts w:eastAsiaTheme="majorEastAsia"/>
        </w:rPr>
        <w:t>Coroner’s</w:t>
      </w:r>
      <w:proofErr w:type="gramEnd"/>
      <w:r>
        <w:rPr>
          <w:rStyle w:val="normaltextrun"/>
          <w:rFonts w:eastAsiaTheme="majorEastAsia"/>
        </w:rPr>
        <w:t xml:space="preserve"> jurisdiction, the Medicolegal Death Investigator will use the following procedure:</w:t>
      </w:r>
      <w:r>
        <w:rPr>
          <w:rStyle w:val="eop"/>
          <w:rFonts w:eastAsiaTheme="majorEastAsia"/>
        </w:rPr>
        <w:t> </w:t>
      </w:r>
    </w:p>
    <w:p w14:paraId="360E1BD2"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564E07A7" w14:textId="77777777" w:rsidR="00D47518" w:rsidRDefault="00D47518" w:rsidP="00D47518">
      <w:pPr>
        <w:pStyle w:val="paragraph"/>
        <w:numPr>
          <w:ilvl w:val="0"/>
          <w:numId w:val="15"/>
        </w:numPr>
        <w:spacing w:before="0" w:beforeAutospacing="0" w:after="0" w:afterAutospacing="0"/>
        <w:ind w:left="1875" w:firstLine="0"/>
        <w:textAlignment w:val="baseline"/>
      </w:pPr>
      <w:r>
        <w:rPr>
          <w:rStyle w:val="normaltextrun"/>
          <w:rFonts w:eastAsiaTheme="majorEastAsia"/>
        </w:rPr>
        <w:t>He/she will obtain as much information pertaining to the case as possible by telephone. If the information is not available by phone, the Medicolegal Death Investigator will travel to the medical facility to obtain the information.</w:t>
      </w:r>
      <w:r>
        <w:rPr>
          <w:rStyle w:val="eop"/>
          <w:rFonts w:eastAsiaTheme="majorEastAsia"/>
        </w:rPr>
        <w:t> </w:t>
      </w:r>
    </w:p>
    <w:p w14:paraId="0A886CA2" w14:textId="77777777" w:rsidR="00D47518" w:rsidRDefault="00D47518" w:rsidP="00D47518">
      <w:pPr>
        <w:pStyle w:val="paragraph"/>
        <w:numPr>
          <w:ilvl w:val="0"/>
          <w:numId w:val="16"/>
        </w:numPr>
        <w:spacing w:before="0" w:beforeAutospacing="0" w:after="0" w:afterAutospacing="0"/>
        <w:ind w:left="1875" w:firstLine="0"/>
        <w:textAlignment w:val="baseline"/>
      </w:pPr>
      <w:r>
        <w:rPr>
          <w:rStyle w:val="normaltextrun"/>
          <w:rFonts w:eastAsiaTheme="majorEastAsia"/>
        </w:rPr>
        <w:t>The Medicolegal Death Investigator will obtain the name of the Donor Network or hospital representative and a telephone number where they can be reached.</w:t>
      </w:r>
      <w:r>
        <w:rPr>
          <w:rStyle w:val="eop"/>
          <w:rFonts w:eastAsiaTheme="majorEastAsia"/>
        </w:rPr>
        <w:t> </w:t>
      </w:r>
    </w:p>
    <w:p w14:paraId="2EBC49F6" w14:textId="77777777" w:rsidR="00D47518" w:rsidRDefault="00D47518" w:rsidP="00D47518">
      <w:pPr>
        <w:pStyle w:val="paragraph"/>
        <w:numPr>
          <w:ilvl w:val="0"/>
          <w:numId w:val="17"/>
        </w:numPr>
        <w:spacing w:before="0" w:beforeAutospacing="0" w:after="0" w:afterAutospacing="0"/>
        <w:ind w:left="1875" w:firstLine="0"/>
        <w:textAlignment w:val="baseline"/>
      </w:pPr>
      <w:r>
        <w:rPr>
          <w:rStyle w:val="normaltextrun"/>
          <w:rFonts w:eastAsiaTheme="majorEastAsia"/>
        </w:rPr>
        <w:t xml:space="preserve">The Coroner or Forensic Pathologist will be </w:t>
      </w:r>
      <w:proofErr w:type="gramStart"/>
      <w:r>
        <w:rPr>
          <w:rStyle w:val="normaltextrun"/>
          <w:rFonts w:eastAsiaTheme="majorEastAsia"/>
        </w:rPr>
        <w:t>contacted</w:t>
      </w:r>
      <w:proofErr w:type="gramEnd"/>
      <w:r>
        <w:rPr>
          <w:rStyle w:val="normaltextrun"/>
          <w:rFonts w:eastAsiaTheme="majorEastAsia"/>
        </w:rPr>
        <w:t xml:space="preserve"> and he/she will be provided with the information obtained.</w:t>
      </w:r>
      <w:r>
        <w:rPr>
          <w:rStyle w:val="eop"/>
          <w:rFonts w:eastAsiaTheme="majorEastAsia"/>
        </w:rPr>
        <w:t> </w:t>
      </w:r>
    </w:p>
    <w:p w14:paraId="086E244F"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473982F" w14:textId="77777777" w:rsidR="00D47518" w:rsidRDefault="00D47518" w:rsidP="00D47518">
      <w:pPr>
        <w:pStyle w:val="paragraph"/>
        <w:spacing w:before="0" w:beforeAutospacing="0" w:after="0" w:afterAutospacing="0"/>
        <w:ind w:left="1515" w:right="900"/>
        <w:textAlignment w:val="baseline"/>
        <w:rPr>
          <w:rFonts w:ascii="Segoe UI" w:hAnsi="Segoe UI" w:cs="Segoe UI"/>
          <w:sz w:val="18"/>
          <w:szCs w:val="18"/>
        </w:rPr>
      </w:pPr>
      <w:r>
        <w:rPr>
          <w:rStyle w:val="eop"/>
          <w:rFonts w:eastAsiaTheme="majorEastAsia"/>
        </w:rPr>
        <w:t> </w:t>
      </w:r>
    </w:p>
    <w:p w14:paraId="61A2005D" w14:textId="77777777" w:rsidR="00D47518" w:rsidRDefault="00D47518" w:rsidP="00D47518">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1EF4DFF5" w14:textId="77777777" w:rsidR="00D47518" w:rsidRDefault="00D47518" w:rsidP="00D47518">
      <w:pPr>
        <w:pStyle w:val="paragraph"/>
        <w:spacing w:before="0" w:beforeAutospacing="0" w:after="0" w:afterAutospacing="0"/>
        <w:ind w:left="1515" w:right="900"/>
        <w:textAlignment w:val="baseline"/>
        <w:rPr>
          <w:rFonts w:ascii="Segoe UI" w:hAnsi="Segoe UI" w:cs="Segoe UI"/>
          <w:sz w:val="18"/>
          <w:szCs w:val="18"/>
        </w:rPr>
      </w:pPr>
      <w:r>
        <w:rPr>
          <w:rStyle w:val="eop"/>
          <w:rFonts w:eastAsiaTheme="majorEastAsia"/>
        </w:rPr>
        <w:t> </w:t>
      </w:r>
    </w:p>
    <w:p w14:paraId="33406A42" w14:textId="77777777" w:rsidR="00D47518" w:rsidRDefault="00D47518" w:rsidP="00D47518">
      <w:pPr>
        <w:pStyle w:val="paragraph"/>
        <w:numPr>
          <w:ilvl w:val="0"/>
          <w:numId w:val="18"/>
        </w:numPr>
        <w:spacing w:before="0" w:beforeAutospacing="0" w:after="0" w:afterAutospacing="0"/>
        <w:ind w:left="1875" w:firstLine="0"/>
        <w:textAlignment w:val="baseline"/>
      </w:pPr>
      <w:r>
        <w:rPr>
          <w:rStyle w:val="normaltextrun"/>
          <w:rFonts w:eastAsiaTheme="majorEastAsia"/>
        </w:rPr>
        <w:lastRenderedPageBreak/>
        <w:t xml:space="preserve">The Coroner or Forensic Pathologist will then give permission to the Medicolegal Death Investigator for the donation to </w:t>
      </w:r>
      <w:proofErr w:type="gramStart"/>
      <w:r>
        <w:rPr>
          <w:rStyle w:val="normaltextrun"/>
          <w:rFonts w:eastAsiaTheme="majorEastAsia"/>
        </w:rPr>
        <w:t>occur</w:t>
      </w:r>
      <w:proofErr w:type="gramEnd"/>
      <w:r>
        <w:rPr>
          <w:rStyle w:val="normaltextrun"/>
          <w:rFonts w:eastAsiaTheme="majorEastAsia"/>
        </w:rPr>
        <w:t xml:space="preserve"> and the Medicolegal Death Investigator will notify the Donor Network/Hospital representative.</w:t>
      </w:r>
      <w:r>
        <w:rPr>
          <w:rStyle w:val="eop"/>
          <w:rFonts w:eastAsiaTheme="majorEastAsia"/>
        </w:rPr>
        <w:t> </w:t>
      </w:r>
    </w:p>
    <w:p w14:paraId="49393EEB" w14:textId="77777777" w:rsidR="00D47518" w:rsidRDefault="00D47518" w:rsidP="00D47518">
      <w:pPr>
        <w:pStyle w:val="paragraph"/>
        <w:numPr>
          <w:ilvl w:val="0"/>
          <w:numId w:val="19"/>
        </w:numPr>
        <w:spacing w:before="0" w:beforeAutospacing="0" w:after="0" w:afterAutospacing="0"/>
        <w:ind w:left="1875" w:firstLine="0"/>
        <w:textAlignment w:val="baseline"/>
      </w:pPr>
      <w:r>
        <w:rPr>
          <w:rStyle w:val="normaltextrun"/>
          <w:rFonts w:eastAsiaTheme="majorEastAsia"/>
        </w:rPr>
        <w:t>The Medicolegal Investigator that takes the initial call will respond and will generate a case report and will request and review all medical records pertinent to the case. </w:t>
      </w:r>
      <w:r>
        <w:rPr>
          <w:rStyle w:val="eop"/>
          <w:rFonts w:eastAsiaTheme="majorEastAsia"/>
        </w:rPr>
        <w:t> </w:t>
      </w:r>
    </w:p>
    <w:p w14:paraId="342F8827" w14:textId="77777777" w:rsidR="00D47518" w:rsidRDefault="00D47518" w:rsidP="00D47518">
      <w:pPr>
        <w:pStyle w:val="paragraph"/>
        <w:numPr>
          <w:ilvl w:val="0"/>
          <w:numId w:val="20"/>
        </w:numPr>
        <w:spacing w:before="0" w:beforeAutospacing="0" w:after="0" w:afterAutospacing="0"/>
        <w:ind w:left="1875" w:firstLine="0"/>
        <w:textAlignment w:val="baseline"/>
      </w:pPr>
      <w:r>
        <w:rPr>
          <w:rStyle w:val="normaltextrun"/>
          <w:rFonts w:eastAsiaTheme="majorEastAsia"/>
        </w:rPr>
        <w:t xml:space="preserve">Donation is to occur at a medical facility.  No organ procurement is to take place on Kootenai County </w:t>
      </w:r>
      <w:proofErr w:type="gramStart"/>
      <w:r>
        <w:rPr>
          <w:rStyle w:val="normaltextrun"/>
          <w:rFonts w:eastAsiaTheme="majorEastAsia"/>
        </w:rPr>
        <w:t>property, or</w:t>
      </w:r>
      <w:proofErr w:type="gramEnd"/>
      <w:r>
        <w:rPr>
          <w:rStyle w:val="normaltextrun"/>
          <w:rFonts w:eastAsiaTheme="majorEastAsia"/>
        </w:rPr>
        <w:t xml:space="preserve"> utilize Kootenai County resources.</w:t>
      </w:r>
      <w:r>
        <w:rPr>
          <w:rStyle w:val="eop"/>
          <w:rFonts w:eastAsiaTheme="majorEastAsia"/>
        </w:rPr>
        <w:t> </w:t>
      </w:r>
    </w:p>
    <w:p w14:paraId="1E86FE49" w14:textId="77777777" w:rsidR="00D47518" w:rsidRDefault="00D47518" w:rsidP="00D47518">
      <w:pPr>
        <w:pStyle w:val="paragraph"/>
        <w:numPr>
          <w:ilvl w:val="0"/>
          <w:numId w:val="21"/>
        </w:numPr>
        <w:spacing w:before="0" w:beforeAutospacing="0" w:after="0" w:afterAutospacing="0"/>
        <w:ind w:left="1875" w:firstLine="0"/>
        <w:textAlignment w:val="baseline"/>
      </w:pPr>
      <w:r>
        <w:rPr>
          <w:rStyle w:val="normaltextrun"/>
          <w:rFonts w:eastAsiaTheme="majorEastAsia"/>
        </w:rPr>
        <w:t xml:space="preserve">A transportation fee will </w:t>
      </w:r>
      <w:proofErr w:type="gramStart"/>
      <w:r>
        <w:rPr>
          <w:rStyle w:val="normaltextrun"/>
          <w:rFonts w:eastAsiaTheme="majorEastAsia"/>
        </w:rPr>
        <w:t>incur</w:t>
      </w:r>
      <w:proofErr w:type="gramEnd"/>
      <w:r>
        <w:rPr>
          <w:rStyle w:val="normaltextrun"/>
          <w:rFonts w:eastAsiaTheme="majorEastAsia"/>
        </w:rPr>
        <w:t xml:space="preserve"> if transportation from our facility is requested by the Donor Network/Hospital representative.  </w:t>
      </w:r>
      <w:proofErr w:type="gramStart"/>
      <w:r>
        <w:rPr>
          <w:rStyle w:val="normaltextrun"/>
          <w:rFonts w:eastAsiaTheme="majorEastAsia"/>
        </w:rPr>
        <w:t>An</w:t>
      </w:r>
      <w:proofErr w:type="gramEnd"/>
      <w:r>
        <w:rPr>
          <w:rStyle w:val="normaltextrun"/>
          <w:rFonts w:eastAsiaTheme="majorEastAsia"/>
        </w:rPr>
        <w:t xml:space="preserve"> Kootenai County Medicolegal Investigator or member of the Forensic Team, if available, can transport the decedent to a hospital facility with proof of the proper paperwork from the Donor Network/Hospital.</w:t>
      </w:r>
      <w:r>
        <w:rPr>
          <w:rStyle w:val="eop"/>
          <w:rFonts w:eastAsiaTheme="majorEastAsia"/>
        </w:rPr>
        <w:t> </w:t>
      </w:r>
    </w:p>
    <w:p w14:paraId="3BD60040" w14:textId="77777777" w:rsidR="00D47518" w:rsidRDefault="00D47518" w:rsidP="00D47518">
      <w:pPr>
        <w:pStyle w:val="paragraph"/>
        <w:numPr>
          <w:ilvl w:val="0"/>
          <w:numId w:val="22"/>
        </w:numPr>
        <w:spacing w:before="0" w:beforeAutospacing="0" w:after="0" w:afterAutospacing="0"/>
        <w:ind w:left="1875" w:firstLine="0"/>
        <w:textAlignment w:val="baseline"/>
      </w:pPr>
      <w:r>
        <w:rPr>
          <w:rStyle w:val="normaltextrun"/>
          <w:rFonts w:eastAsiaTheme="majorEastAsia"/>
        </w:rPr>
        <w:t>Proper release documentation must be attached to the case, and a member of the Forensic team must release the body before a funeral home or Coroner employee transfers the decedent back to the hospital for donation after autopsy/inspection has been conducted.</w:t>
      </w:r>
      <w:r>
        <w:rPr>
          <w:rStyle w:val="eop"/>
          <w:rFonts w:eastAsiaTheme="majorEastAsia"/>
        </w:rPr>
        <w:t> </w:t>
      </w:r>
    </w:p>
    <w:p w14:paraId="1BD466E7"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3E7C629E" w14:textId="77777777" w:rsidR="00D47518" w:rsidRDefault="00D47518" w:rsidP="00D47518">
      <w:pPr>
        <w:pStyle w:val="paragraph"/>
        <w:numPr>
          <w:ilvl w:val="0"/>
          <w:numId w:val="23"/>
        </w:numPr>
        <w:spacing w:before="0" w:beforeAutospacing="0" w:after="0" w:afterAutospacing="0"/>
        <w:ind w:left="1155" w:firstLine="0"/>
        <w:textAlignment w:val="baseline"/>
      </w:pPr>
      <w:r>
        <w:rPr>
          <w:rStyle w:val="normaltextrun"/>
          <w:rFonts w:eastAsiaTheme="majorEastAsia"/>
        </w:rPr>
        <w:t xml:space="preserve">If the case does not fall under the </w:t>
      </w:r>
      <w:proofErr w:type="gramStart"/>
      <w:r>
        <w:rPr>
          <w:rStyle w:val="normaltextrun"/>
          <w:rFonts w:eastAsiaTheme="majorEastAsia"/>
        </w:rPr>
        <w:t>Coroner’s</w:t>
      </w:r>
      <w:proofErr w:type="gramEnd"/>
      <w:r>
        <w:rPr>
          <w:rStyle w:val="normaltextrun"/>
          <w:rFonts w:eastAsiaTheme="majorEastAsia"/>
        </w:rPr>
        <w:t xml:space="preserve"> jurisdiction, the Medicolegal Investigator will indicate that the </w:t>
      </w:r>
      <w:proofErr w:type="gramStart"/>
      <w:r>
        <w:rPr>
          <w:rStyle w:val="normaltextrun"/>
          <w:rFonts w:eastAsiaTheme="majorEastAsia"/>
        </w:rPr>
        <w:t>Coroner</w:t>
      </w:r>
      <w:proofErr w:type="gramEnd"/>
      <w:r>
        <w:rPr>
          <w:rStyle w:val="normaltextrun"/>
          <w:rFonts w:eastAsiaTheme="majorEastAsia"/>
        </w:rPr>
        <w:t xml:space="preserve"> has no forensic interest and will take the information for a Non-Jurisdiction Rule case after discussion with the </w:t>
      </w:r>
      <w:proofErr w:type="gramStart"/>
      <w:r>
        <w:rPr>
          <w:rStyle w:val="normaltextrun"/>
          <w:rFonts w:eastAsiaTheme="majorEastAsia"/>
        </w:rPr>
        <w:t>Coroner</w:t>
      </w:r>
      <w:proofErr w:type="gramEnd"/>
      <w:r>
        <w:rPr>
          <w:rStyle w:val="normaltextrun"/>
          <w:rFonts w:eastAsiaTheme="majorEastAsia"/>
        </w:rPr>
        <w:t xml:space="preserve"> or his designee.</w:t>
      </w:r>
      <w:r>
        <w:rPr>
          <w:rStyle w:val="eop"/>
          <w:rFonts w:eastAsiaTheme="majorEastAsia"/>
        </w:rPr>
        <w:t> </w:t>
      </w:r>
    </w:p>
    <w:p w14:paraId="44E011CD"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6317CD79"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Coroner, Chief Deputy Coroner, or Forensic Pathologist from the Coroner’s office will be on call 24/7 </w:t>
      </w:r>
      <w:proofErr w:type="gramStart"/>
      <w:r>
        <w:rPr>
          <w:rStyle w:val="normaltextrun"/>
          <w:rFonts w:eastAsiaTheme="majorEastAsia"/>
        </w:rPr>
        <w:t>in order to</w:t>
      </w:r>
      <w:proofErr w:type="gramEnd"/>
      <w:r>
        <w:rPr>
          <w:rStyle w:val="normaltextrun"/>
          <w:rFonts w:eastAsiaTheme="majorEastAsia"/>
        </w:rPr>
        <w:t xml:space="preserve"> properly handle the future adjudication of any case under the jurisdiction of the </w:t>
      </w:r>
      <w:proofErr w:type="gramStart"/>
      <w:r>
        <w:rPr>
          <w:rStyle w:val="normaltextrun"/>
          <w:rFonts w:eastAsiaTheme="majorEastAsia"/>
        </w:rPr>
        <w:t>Coroner</w:t>
      </w:r>
      <w:proofErr w:type="gramEnd"/>
      <w:r>
        <w:rPr>
          <w:rStyle w:val="normaltextrun"/>
          <w:rFonts w:eastAsiaTheme="majorEastAsia"/>
        </w:rPr>
        <w:t>.  One of the above who is on call must be contacted prior to commencing organ donation. </w:t>
      </w:r>
      <w:r>
        <w:rPr>
          <w:rStyle w:val="eop"/>
          <w:rFonts w:eastAsiaTheme="majorEastAsia"/>
        </w:rPr>
        <w:t> </w:t>
      </w:r>
    </w:p>
    <w:p w14:paraId="2332794B"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All cases accepted by the Investigative Division as Coroner's cases are reviewed by the Coroner, Chief MDI Coroner or Forensic Pathologist to </w:t>
      </w:r>
      <w:proofErr w:type="gramStart"/>
      <w:r>
        <w:rPr>
          <w:rStyle w:val="normaltextrun"/>
          <w:rFonts w:eastAsiaTheme="majorEastAsia"/>
        </w:rPr>
        <w:t>insure</w:t>
      </w:r>
      <w:proofErr w:type="gramEnd"/>
      <w:r>
        <w:rPr>
          <w:rStyle w:val="normaltextrun"/>
          <w:rFonts w:eastAsiaTheme="majorEastAsia"/>
        </w:rPr>
        <w:t xml:space="preserve"> that the death lies within the jurisdiction of the </w:t>
      </w:r>
      <w:proofErr w:type="gramStart"/>
      <w:r>
        <w:rPr>
          <w:rStyle w:val="normaltextrun"/>
          <w:rFonts w:eastAsiaTheme="majorEastAsia"/>
        </w:rPr>
        <w:t>Coroner’s</w:t>
      </w:r>
      <w:proofErr w:type="gramEnd"/>
      <w:r>
        <w:rPr>
          <w:rStyle w:val="normaltextrun"/>
          <w:rFonts w:eastAsiaTheme="majorEastAsia"/>
        </w:rPr>
        <w:t xml:space="preserve"> office.</w:t>
      </w:r>
      <w:r>
        <w:rPr>
          <w:rStyle w:val="eop"/>
          <w:rFonts w:eastAsiaTheme="majorEastAsia"/>
        </w:rPr>
        <w:t> </w:t>
      </w:r>
    </w:p>
    <w:p w14:paraId="62640005"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161AE7D"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B6FAFC1" w14:textId="77777777" w:rsidR="00D47518" w:rsidRDefault="00D47518" w:rsidP="00D4751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56B63762" w:rsidR="00E02C82" w:rsidRPr="000F49F0" w:rsidRDefault="00E02C82" w:rsidP="00D47518">
      <w:pPr>
        <w:pStyle w:val="paragraph"/>
        <w:spacing w:before="0" w:beforeAutospacing="0" w:after="0" w:afterAutospacing="0"/>
        <w:ind w:right="900" w:firstLine="144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72F86"/>
    <w:multiLevelType w:val="multilevel"/>
    <w:tmpl w:val="B1EAF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AC2DB2"/>
    <w:multiLevelType w:val="multilevel"/>
    <w:tmpl w:val="663E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56B6DCA"/>
    <w:multiLevelType w:val="multilevel"/>
    <w:tmpl w:val="63645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C64F34"/>
    <w:multiLevelType w:val="multilevel"/>
    <w:tmpl w:val="711A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F0039F"/>
    <w:multiLevelType w:val="multilevel"/>
    <w:tmpl w:val="20CEF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C2C73E3"/>
    <w:multiLevelType w:val="multilevel"/>
    <w:tmpl w:val="1F2C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3E25AF9"/>
    <w:multiLevelType w:val="multilevel"/>
    <w:tmpl w:val="71B4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4C83EE8"/>
    <w:multiLevelType w:val="multilevel"/>
    <w:tmpl w:val="066CC0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6D6A02"/>
    <w:multiLevelType w:val="multilevel"/>
    <w:tmpl w:val="4A028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770213A"/>
    <w:multiLevelType w:val="multilevel"/>
    <w:tmpl w:val="AA283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3947F9"/>
    <w:multiLevelType w:val="multilevel"/>
    <w:tmpl w:val="B02AC3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8211733"/>
    <w:multiLevelType w:val="multilevel"/>
    <w:tmpl w:val="8A6E2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C530421"/>
    <w:multiLevelType w:val="multilevel"/>
    <w:tmpl w:val="21062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240486C"/>
    <w:multiLevelType w:val="multilevel"/>
    <w:tmpl w:val="12F49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5DF395E"/>
    <w:multiLevelType w:val="multilevel"/>
    <w:tmpl w:val="3A820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6DA6D91"/>
    <w:multiLevelType w:val="multilevel"/>
    <w:tmpl w:val="4A74D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A0451A7"/>
    <w:multiLevelType w:val="multilevel"/>
    <w:tmpl w:val="6E82CF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36E62FA"/>
    <w:multiLevelType w:val="multilevel"/>
    <w:tmpl w:val="A4B05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60C5289"/>
    <w:multiLevelType w:val="multilevel"/>
    <w:tmpl w:val="40AEA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7BB72C7"/>
    <w:multiLevelType w:val="multilevel"/>
    <w:tmpl w:val="2F16A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B531516"/>
    <w:multiLevelType w:val="multilevel"/>
    <w:tmpl w:val="5AAE58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CD3B02"/>
    <w:multiLevelType w:val="multilevel"/>
    <w:tmpl w:val="D1262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465262E"/>
    <w:multiLevelType w:val="multilevel"/>
    <w:tmpl w:val="B8A2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69152108">
    <w:abstractNumId w:val="6"/>
  </w:num>
  <w:num w:numId="2" w16cid:durableId="1265072318">
    <w:abstractNumId w:val="7"/>
  </w:num>
  <w:num w:numId="3" w16cid:durableId="475148004">
    <w:abstractNumId w:val="20"/>
  </w:num>
  <w:num w:numId="4" w16cid:durableId="88935573">
    <w:abstractNumId w:val="17"/>
  </w:num>
  <w:num w:numId="5" w16cid:durableId="1513061440">
    <w:abstractNumId w:val="0"/>
  </w:num>
  <w:num w:numId="6" w16cid:durableId="1276015422">
    <w:abstractNumId w:val="21"/>
  </w:num>
  <w:num w:numId="7" w16cid:durableId="1230191330">
    <w:abstractNumId w:val="14"/>
  </w:num>
  <w:num w:numId="8" w16cid:durableId="763694435">
    <w:abstractNumId w:val="22"/>
  </w:num>
  <w:num w:numId="9" w16cid:durableId="715860147">
    <w:abstractNumId w:val="18"/>
  </w:num>
  <w:num w:numId="10" w16cid:durableId="277613753">
    <w:abstractNumId w:val="2"/>
  </w:num>
  <w:num w:numId="11" w16cid:durableId="1650019102">
    <w:abstractNumId w:val="1"/>
  </w:num>
  <w:num w:numId="12" w16cid:durableId="1025129731">
    <w:abstractNumId w:val="3"/>
  </w:num>
  <w:num w:numId="13" w16cid:durableId="1418214265">
    <w:abstractNumId w:val="15"/>
  </w:num>
  <w:num w:numId="14" w16cid:durableId="515274178">
    <w:abstractNumId w:val="16"/>
  </w:num>
  <w:num w:numId="15" w16cid:durableId="1208949426">
    <w:abstractNumId w:val="5"/>
  </w:num>
  <w:num w:numId="16" w16cid:durableId="1317806136">
    <w:abstractNumId w:val="9"/>
  </w:num>
  <w:num w:numId="17" w16cid:durableId="1848517204">
    <w:abstractNumId w:val="19"/>
  </w:num>
  <w:num w:numId="18" w16cid:durableId="239681695">
    <w:abstractNumId w:val="13"/>
  </w:num>
  <w:num w:numId="19" w16cid:durableId="1996104743">
    <w:abstractNumId w:val="4"/>
  </w:num>
  <w:num w:numId="20" w16cid:durableId="394157857">
    <w:abstractNumId w:val="8"/>
  </w:num>
  <w:num w:numId="21" w16cid:durableId="344331940">
    <w:abstractNumId w:val="11"/>
  </w:num>
  <w:num w:numId="22" w16cid:durableId="82530465">
    <w:abstractNumId w:val="12"/>
  </w:num>
  <w:num w:numId="23" w16cid:durableId="1829587840">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D2231"/>
    <w:rsid w:val="000E517A"/>
    <w:rsid w:val="000E5B7B"/>
    <w:rsid w:val="000E67AA"/>
    <w:rsid w:val="000F0C14"/>
    <w:rsid w:val="000F296F"/>
    <w:rsid w:val="000F2F69"/>
    <w:rsid w:val="000F49F0"/>
    <w:rsid w:val="000F6AF8"/>
    <w:rsid w:val="001156CD"/>
    <w:rsid w:val="00123CC1"/>
    <w:rsid w:val="001310DD"/>
    <w:rsid w:val="00144579"/>
    <w:rsid w:val="001474BA"/>
    <w:rsid w:val="001A7179"/>
    <w:rsid w:val="001B2414"/>
    <w:rsid w:val="001B24A4"/>
    <w:rsid w:val="001E51E8"/>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35745"/>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37C77"/>
    <w:rsid w:val="00953F9C"/>
    <w:rsid w:val="00955E86"/>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06FFD"/>
    <w:rsid w:val="00B51973"/>
    <w:rsid w:val="00B80F08"/>
    <w:rsid w:val="00B82BA9"/>
    <w:rsid w:val="00B8333C"/>
    <w:rsid w:val="00BB07D4"/>
    <w:rsid w:val="00BE724F"/>
    <w:rsid w:val="00C057F9"/>
    <w:rsid w:val="00C13DAD"/>
    <w:rsid w:val="00C72C0E"/>
    <w:rsid w:val="00C93482"/>
    <w:rsid w:val="00CA0E1F"/>
    <w:rsid w:val="00CC57B7"/>
    <w:rsid w:val="00CD0626"/>
    <w:rsid w:val="00D065C5"/>
    <w:rsid w:val="00D263E8"/>
    <w:rsid w:val="00D35C51"/>
    <w:rsid w:val="00D47518"/>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2898">
      <w:bodyDiv w:val="1"/>
      <w:marLeft w:val="0"/>
      <w:marRight w:val="0"/>
      <w:marTop w:val="0"/>
      <w:marBottom w:val="0"/>
      <w:divBdr>
        <w:top w:val="none" w:sz="0" w:space="0" w:color="auto"/>
        <w:left w:val="none" w:sz="0" w:space="0" w:color="auto"/>
        <w:bottom w:val="none" w:sz="0" w:space="0" w:color="auto"/>
        <w:right w:val="none" w:sz="0" w:space="0" w:color="auto"/>
      </w:divBdr>
      <w:divsChild>
        <w:div w:id="691803077">
          <w:marLeft w:val="0"/>
          <w:marRight w:val="0"/>
          <w:marTop w:val="0"/>
          <w:marBottom w:val="0"/>
          <w:divBdr>
            <w:top w:val="none" w:sz="0" w:space="0" w:color="auto"/>
            <w:left w:val="none" w:sz="0" w:space="0" w:color="auto"/>
            <w:bottom w:val="none" w:sz="0" w:space="0" w:color="auto"/>
            <w:right w:val="none" w:sz="0" w:space="0" w:color="auto"/>
          </w:divBdr>
          <w:divsChild>
            <w:div w:id="1373192578">
              <w:marLeft w:val="0"/>
              <w:marRight w:val="0"/>
              <w:marTop w:val="0"/>
              <w:marBottom w:val="0"/>
              <w:divBdr>
                <w:top w:val="none" w:sz="0" w:space="0" w:color="auto"/>
                <w:left w:val="none" w:sz="0" w:space="0" w:color="auto"/>
                <w:bottom w:val="none" w:sz="0" w:space="0" w:color="auto"/>
                <w:right w:val="none" w:sz="0" w:space="0" w:color="auto"/>
              </w:divBdr>
            </w:div>
            <w:div w:id="709497340">
              <w:marLeft w:val="0"/>
              <w:marRight w:val="0"/>
              <w:marTop w:val="0"/>
              <w:marBottom w:val="0"/>
              <w:divBdr>
                <w:top w:val="none" w:sz="0" w:space="0" w:color="auto"/>
                <w:left w:val="none" w:sz="0" w:space="0" w:color="auto"/>
                <w:bottom w:val="none" w:sz="0" w:space="0" w:color="auto"/>
                <w:right w:val="none" w:sz="0" w:space="0" w:color="auto"/>
              </w:divBdr>
            </w:div>
            <w:div w:id="1876186570">
              <w:marLeft w:val="0"/>
              <w:marRight w:val="0"/>
              <w:marTop w:val="0"/>
              <w:marBottom w:val="0"/>
              <w:divBdr>
                <w:top w:val="none" w:sz="0" w:space="0" w:color="auto"/>
                <w:left w:val="none" w:sz="0" w:space="0" w:color="auto"/>
                <w:bottom w:val="none" w:sz="0" w:space="0" w:color="auto"/>
                <w:right w:val="none" w:sz="0" w:space="0" w:color="auto"/>
              </w:divBdr>
            </w:div>
            <w:div w:id="1356005450">
              <w:marLeft w:val="0"/>
              <w:marRight w:val="0"/>
              <w:marTop w:val="0"/>
              <w:marBottom w:val="0"/>
              <w:divBdr>
                <w:top w:val="none" w:sz="0" w:space="0" w:color="auto"/>
                <w:left w:val="none" w:sz="0" w:space="0" w:color="auto"/>
                <w:bottom w:val="none" w:sz="0" w:space="0" w:color="auto"/>
                <w:right w:val="none" w:sz="0" w:space="0" w:color="auto"/>
              </w:divBdr>
            </w:div>
            <w:div w:id="667516278">
              <w:marLeft w:val="0"/>
              <w:marRight w:val="0"/>
              <w:marTop w:val="0"/>
              <w:marBottom w:val="0"/>
              <w:divBdr>
                <w:top w:val="none" w:sz="0" w:space="0" w:color="auto"/>
                <w:left w:val="none" w:sz="0" w:space="0" w:color="auto"/>
                <w:bottom w:val="none" w:sz="0" w:space="0" w:color="auto"/>
                <w:right w:val="none" w:sz="0" w:space="0" w:color="auto"/>
              </w:divBdr>
            </w:div>
            <w:div w:id="1112480562">
              <w:marLeft w:val="0"/>
              <w:marRight w:val="0"/>
              <w:marTop w:val="0"/>
              <w:marBottom w:val="0"/>
              <w:divBdr>
                <w:top w:val="none" w:sz="0" w:space="0" w:color="auto"/>
                <w:left w:val="none" w:sz="0" w:space="0" w:color="auto"/>
                <w:bottom w:val="none" w:sz="0" w:space="0" w:color="auto"/>
                <w:right w:val="none" w:sz="0" w:space="0" w:color="auto"/>
              </w:divBdr>
            </w:div>
            <w:div w:id="1463308689">
              <w:marLeft w:val="0"/>
              <w:marRight w:val="0"/>
              <w:marTop w:val="0"/>
              <w:marBottom w:val="0"/>
              <w:divBdr>
                <w:top w:val="none" w:sz="0" w:space="0" w:color="auto"/>
                <w:left w:val="none" w:sz="0" w:space="0" w:color="auto"/>
                <w:bottom w:val="none" w:sz="0" w:space="0" w:color="auto"/>
                <w:right w:val="none" w:sz="0" w:space="0" w:color="auto"/>
              </w:divBdr>
            </w:div>
            <w:div w:id="1480614248">
              <w:marLeft w:val="0"/>
              <w:marRight w:val="0"/>
              <w:marTop w:val="0"/>
              <w:marBottom w:val="0"/>
              <w:divBdr>
                <w:top w:val="none" w:sz="0" w:space="0" w:color="auto"/>
                <w:left w:val="none" w:sz="0" w:space="0" w:color="auto"/>
                <w:bottom w:val="none" w:sz="0" w:space="0" w:color="auto"/>
                <w:right w:val="none" w:sz="0" w:space="0" w:color="auto"/>
              </w:divBdr>
            </w:div>
            <w:div w:id="2019261790">
              <w:marLeft w:val="0"/>
              <w:marRight w:val="0"/>
              <w:marTop w:val="0"/>
              <w:marBottom w:val="0"/>
              <w:divBdr>
                <w:top w:val="none" w:sz="0" w:space="0" w:color="auto"/>
                <w:left w:val="none" w:sz="0" w:space="0" w:color="auto"/>
                <w:bottom w:val="none" w:sz="0" w:space="0" w:color="auto"/>
                <w:right w:val="none" w:sz="0" w:space="0" w:color="auto"/>
              </w:divBdr>
            </w:div>
            <w:div w:id="529799665">
              <w:marLeft w:val="0"/>
              <w:marRight w:val="0"/>
              <w:marTop w:val="0"/>
              <w:marBottom w:val="0"/>
              <w:divBdr>
                <w:top w:val="none" w:sz="0" w:space="0" w:color="auto"/>
                <w:left w:val="none" w:sz="0" w:space="0" w:color="auto"/>
                <w:bottom w:val="none" w:sz="0" w:space="0" w:color="auto"/>
                <w:right w:val="none" w:sz="0" w:space="0" w:color="auto"/>
              </w:divBdr>
            </w:div>
            <w:div w:id="1322546116">
              <w:marLeft w:val="0"/>
              <w:marRight w:val="0"/>
              <w:marTop w:val="0"/>
              <w:marBottom w:val="0"/>
              <w:divBdr>
                <w:top w:val="none" w:sz="0" w:space="0" w:color="auto"/>
                <w:left w:val="none" w:sz="0" w:space="0" w:color="auto"/>
                <w:bottom w:val="none" w:sz="0" w:space="0" w:color="auto"/>
                <w:right w:val="none" w:sz="0" w:space="0" w:color="auto"/>
              </w:divBdr>
            </w:div>
            <w:div w:id="1577011616">
              <w:marLeft w:val="0"/>
              <w:marRight w:val="0"/>
              <w:marTop w:val="0"/>
              <w:marBottom w:val="0"/>
              <w:divBdr>
                <w:top w:val="none" w:sz="0" w:space="0" w:color="auto"/>
                <w:left w:val="none" w:sz="0" w:space="0" w:color="auto"/>
                <w:bottom w:val="none" w:sz="0" w:space="0" w:color="auto"/>
                <w:right w:val="none" w:sz="0" w:space="0" w:color="auto"/>
              </w:divBdr>
            </w:div>
            <w:div w:id="571082012">
              <w:marLeft w:val="0"/>
              <w:marRight w:val="0"/>
              <w:marTop w:val="0"/>
              <w:marBottom w:val="0"/>
              <w:divBdr>
                <w:top w:val="none" w:sz="0" w:space="0" w:color="auto"/>
                <w:left w:val="none" w:sz="0" w:space="0" w:color="auto"/>
                <w:bottom w:val="none" w:sz="0" w:space="0" w:color="auto"/>
                <w:right w:val="none" w:sz="0" w:space="0" w:color="auto"/>
              </w:divBdr>
            </w:div>
            <w:div w:id="73401288">
              <w:marLeft w:val="0"/>
              <w:marRight w:val="0"/>
              <w:marTop w:val="0"/>
              <w:marBottom w:val="0"/>
              <w:divBdr>
                <w:top w:val="none" w:sz="0" w:space="0" w:color="auto"/>
                <w:left w:val="none" w:sz="0" w:space="0" w:color="auto"/>
                <w:bottom w:val="none" w:sz="0" w:space="0" w:color="auto"/>
                <w:right w:val="none" w:sz="0" w:space="0" w:color="auto"/>
              </w:divBdr>
            </w:div>
            <w:div w:id="1529105781">
              <w:marLeft w:val="0"/>
              <w:marRight w:val="0"/>
              <w:marTop w:val="0"/>
              <w:marBottom w:val="0"/>
              <w:divBdr>
                <w:top w:val="none" w:sz="0" w:space="0" w:color="auto"/>
                <w:left w:val="none" w:sz="0" w:space="0" w:color="auto"/>
                <w:bottom w:val="none" w:sz="0" w:space="0" w:color="auto"/>
                <w:right w:val="none" w:sz="0" w:space="0" w:color="auto"/>
              </w:divBdr>
            </w:div>
            <w:div w:id="827474688">
              <w:marLeft w:val="0"/>
              <w:marRight w:val="0"/>
              <w:marTop w:val="0"/>
              <w:marBottom w:val="0"/>
              <w:divBdr>
                <w:top w:val="none" w:sz="0" w:space="0" w:color="auto"/>
                <w:left w:val="none" w:sz="0" w:space="0" w:color="auto"/>
                <w:bottom w:val="none" w:sz="0" w:space="0" w:color="auto"/>
                <w:right w:val="none" w:sz="0" w:space="0" w:color="auto"/>
              </w:divBdr>
            </w:div>
            <w:div w:id="560603048">
              <w:marLeft w:val="0"/>
              <w:marRight w:val="0"/>
              <w:marTop w:val="0"/>
              <w:marBottom w:val="0"/>
              <w:divBdr>
                <w:top w:val="none" w:sz="0" w:space="0" w:color="auto"/>
                <w:left w:val="none" w:sz="0" w:space="0" w:color="auto"/>
                <w:bottom w:val="none" w:sz="0" w:space="0" w:color="auto"/>
                <w:right w:val="none" w:sz="0" w:space="0" w:color="auto"/>
              </w:divBdr>
            </w:div>
            <w:div w:id="253364175">
              <w:marLeft w:val="0"/>
              <w:marRight w:val="0"/>
              <w:marTop w:val="0"/>
              <w:marBottom w:val="0"/>
              <w:divBdr>
                <w:top w:val="none" w:sz="0" w:space="0" w:color="auto"/>
                <w:left w:val="none" w:sz="0" w:space="0" w:color="auto"/>
                <w:bottom w:val="none" w:sz="0" w:space="0" w:color="auto"/>
                <w:right w:val="none" w:sz="0" w:space="0" w:color="auto"/>
              </w:divBdr>
            </w:div>
            <w:div w:id="500240268">
              <w:marLeft w:val="0"/>
              <w:marRight w:val="0"/>
              <w:marTop w:val="0"/>
              <w:marBottom w:val="0"/>
              <w:divBdr>
                <w:top w:val="none" w:sz="0" w:space="0" w:color="auto"/>
                <w:left w:val="none" w:sz="0" w:space="0" w:color="auto"/>
                <w:bottom w:val="none" w:sz="0" w:space="0" w:color="auto"/>
                <w:right w:val="none" w:sz="0" w:space="0" w:color="auto"/>
              </w:divBdr>
            </w:div>
            <w:div w:id="91751799">
              <w:marLeft w:val="0"/>
              <w:marRight w:val="0"/>
              <w:marTop w:val="0"/>
              <w:marBottom w:val="0"/>
              <w:divBdr>
                <w:top w:val="none" w:sz="0" w:space="0" w:color="auto"/>
                <w:left w:val="none" w:sz="0" w:space="0" w:color="auto"/>
                <w:bottom w:val="none" w:sz="0" w:space="0" w:color="auto"/>
                <w:right w:val="none" w:sz="0" w:space="0" w:color="auto"/>
              </w:divBdr>
            </w:div>
          </w:divsChild>
        </w:div>
        <w:div w:id="1822887075">
          <w:marLeft w:val="0"/>
          <w:marRight w:val="0"/>
          <w:marTop w:val="0"/>
          <w:marBottom w:val="0"/>
          <w:divBdr>
            <w:top w:val="none" w:sz="0" w:space="0" w:color="auto"/>
            <w:left w:val="none" w:sz="0" w:space="0" w:color="auto"/>
            <w:bottom w:val="none" w:sz="0" w:space="0" w:color="auto"/>
            <w:right w:val="none" w:sz="0" w:space="0" w:color="auto"/>
          </w:divBdr>
          <w:divsChild>
            <w:div w:id="194513029">
              <w:marLeft w:val="0"/>
              <w:marRight w:val="0"/>
              <w:marTop w:val="0"/>
              <w:marBottom w:val="0"/>
              <w:divBdr>
                <w:top w:val="none" w:sz="0" w:space="0" w:color="auto"/>
                <w:left w:val="none" w:sz="0" w:space="0" w:color="auto"/>
                <w:bottom w:val="none" w:sz="0" w:space="0" w:color="auto"/>
                <w:right w:val="none" w:sz="0" w:space="0" w:color="auto"/>
              </w:divBdr>
            </w:div>
            <w:div w:id="1762726315">
              <w:marLeft w:val="0"/>
              <w:marRight w:val="0"/>
              <w:marTop w:val="0"/>
              <w:marBottom w:val="0"/>
              <w:divBdr>
                <w:top w:val="none" w:sz="0" w:space="0" w:color="auto"/>
                <w:left w:val="none" w:sz="0" w:space="0" w:color="auto"/>
                <w:bottom w:val="none" w:sz="0" w:space="0" w:color="auto"/>
                <w:right w:val="none" w:sz="0" w:space="0" w:color="auto"/>
              </w:divBdr>
            </w:div>
            <w:div w:id="1733962070">
              <w:marLeft w:val="0"/>
              <w:marRight w:val="0"/>
              <w:marTop w:val="0"/>
              <w:marBottom w:val="0"/>
              <w:divBdr>
                <w:top w:val="none" w:sz="0" w:space="0" w:color="auto"/>
                <w:left w:val="none" w:sz="0" w:space="0" w:color="auto"/>
                <w:bottom w:val="none" w:sz="0" w:space="0" w:color="auto"/>
                <w:right w:val="none" w:sz="0" w:space="0" w:color="auto"/>
              </w:divBdr>
            </w:div>
            <w:div w:id="1560089603">
              <w:marLeft w:val="0"/>
              <w:marRight w:val="0"/>
              <w:marTop w:val="0"/>
              <w:marBottom w:val="0"/>
              <w:divBdr>
                <w:top w:val="none" w:sz="0" w:space="0" w:color="auto"/>
                <w:left w:val="none" w:sz="0" w:space="0" w:color="auto"/>
                <w:bottom w:val="none" w:sz="0" w:space="0" w:color="auto"/>
                <w:right w:val="none" w:sz="0" w:space="0" w:color="auto"/>
              </w:divBdr>
            </w:div>
            <w:div w:id="1405297539">
              <w:marLeft w:val="0"/>
              <w:marRight w:val="0"/>
              <w:marTop w:val="0"/>
              <w:marBottom w:val="0"/>
              <w:divBdr>
                <w:top w:val="none" w:sz="0" w:space="0" w:color="auto"/>
                <w:left w:val="none" w:sz="0" w:space="0" w:color="auto"/>
                <w:bottom w:val="none" w:sz="0" w:space="0" w:color="auto"/>
                <w:right w:val="none" w:sz="0" w:space="0" w:color="auto"/>
              </w:divBdr>
            </w:div>
            <w:div w:id="1616523400">
              <w:marLeft w:val="0"/>
              <w:marRight w:val="0"/>
              <w:marTop w:val="0"/>
              <w:marBottom w:val="0"/>
              <w:divBdr>
                <w:top w:val="none" w:sz="0" w:space="0" w:color="auto"/>
                <w:left w:val="none" w:sz="0" w:space="0" w:color="auto"/>
                <w:bottom w:val="none" w:sz="0" w:space="0" w:color="auto"/>
                <w:right w:val="none" w:sz="0" w:space="0" w:color="auto"/>
              </w:divBdr>
            </w:div>
            <w:div w:id="1673414633">
              <w:marLeft w:val="0"/>
              <w:marRight w:val="0"/>
              <w:marTop w:val="0"/>
              <w:marBottom w:val="0"/>
              <w:divBdr>
                <w:top w:val="none" w:sz="0" w:space="0" w:color="auto"/>
                <w:left w:val="none" w:sz="0" w:space="0" w:color="auto"/>
                <w:bottom w:val="none" w:sz="0" w:space="0" w:color="auto"/>
                <w:right w:val="none" w:sz="0" w:space="0" w:color="auto"/>
              </w:divBdr>
            </w:div>
            <w:div w:id="1857385616">
              <w:marLeft w:val="0"/>
              <w:marRight w:val="0"/>
              <w:marTop w:val="0"/>
              <w:marBottom w:val="0"/>
              <w:divBdr>
                <w:top w:val="none" w:sz="0" w:space="0" w:color="auto"/>
                <w:left w:val="none" w:sz="0" w:space="0" w:color="auto"/>
                <w:bottom w:val="none" w:sz="0" w:space="0" w:color="auto"/>
                <w:right w:val="none" w:sz="0" w:space="0" w:color="auto"/>
              </w:divBdr>
            </w:div>
            <w:div w:id="1486704462">
              <w:marLeft w:val="0"/>
              <w:marRight w:val="0"/>
              <w:marTop w:val="0"/>
              <w:marBottom w:val="0"/>
              <w:divBdr>
                <w:top w:val="none" w:sz="0" w:space="0" w:color="auto"/>
                <w:left w:val="none" w:sz="0" w:space="0" w:color="auto"/>
                <w:bottom w:val="none" w:sz="0" w:space="0" w:color="auto"/>
                <w:right w:val="none" w:sz="0" w:space="0" w:color="auto"/>
              </w:divBdr>
            </w:div>
            <w:div w:id="51858246">
              <w:marLeft w:val="0"/>
              <w:marRight w:val="0"/>
              <w:marTop w:val="0"/>
              <w:marBottom w:val="0"/>
              <w:divBdr>
                <w:top w:val="none" w:sz="0" w:space="0" w:color="auto"/>
                <w:left w:val="none" w:sz="0" w:space="0" w:color="auto"/>
                <w:bottom w:val="none" w:sz="0" w:space="0" w:color="auto"/>
                <w:right w:val="none" w:sz="0" w:space="0" w:color="auto"/>
              </w:divBdr>
            </w:div>
            <w:div w:id="1604192402">
              <w:marLeft w:val="0"/>
              <w:marRight w:val="0"/>
              <w:marTop w:val="0"/>
              <w:marBottom w:val="0"/>
              <w:divBdr>
                <w:top w:val="none" w:sz="0" w:space="0" w:color="auto"/>
                <w:left w:val="none" w:sz="0" w:space="0" w:color="auto"/>
                <w:bottom w:val="none" w:sz="0" w:space="0" w:color="auto"/>
                <w:right w:val="none" w:sz="0" w:space="0" w:color="auto"/>
              </w:divBdr>
            </w:div>
            <w:div w:id="1247769332">
              <w:marLeft w:val="0"/>
              <w:marRight w:val="0"/>
              <w:marTop w:val="0"/>
              <w:marBottom w:val="0"/>
              <w:divBdr>
                <w:top w:val="none" w:sz="0" w:space="0" w:color="auto"/>
                <w:left w:val="none" w:sz="0" w:space="0" w:color="auto"/>
                <w:bottom w:val="none" w:sz="0" w:space="0" w:color="auto"/>
                <w:right w:val="none" w:sz="0" w:space="0" w:color="auto"/>
              </w:divBdr>
            </w:div>
            <w:div w:id="675378917">
              <w:marLeft w:val="0"/>
              <w:marRight w:val="0"/>
              <w:marTop w:val="0"/>
              <w:marBottom w:val="0"/>
              <w:divBdr>
                <w:top w:val="none" w:sz="0" w:space="0" w:color="auto"/>
                <w:left w:val="none" w:sz="0" w:space="0" w:color="auto"/>
                <w:bottom w:val="none" w:sz="0" w:space="0" w:color="auto"/>
                <w:right w:val="none" w:sz="0" w:space="0" w:color="auto"/>
              </w:divBdr>
            </w:div>
            <w:div w:id="1202592112">
              <w:marLeft w:val="0"/>
              <w:marRight w:val="0"/>
              <w:marTop w:val="0"/>
              <w:marBottom w:val="0"/>
              <w:divBdr>
                <w:top w:val="none" w:sz="0" w:space="0" w:color="auto"/>
                <w:left w:val="none" w:sz="0" w:space="0" w:color="auto"/>
                <w:bottom w:val="none" w:sz="0" w:space="0" w:color="auto"/>
                <w:right w:val="none" w:sz="0" w:space="0" w:color="auto"/>
              </w:divBdr>
            </w:div>
            <w:div w:id="1347252941">
              <w:marLeft w:val="0"/>
              <w:marRight w:val="0"/>
              <w:marTop w:val="0"/>
              <w:marBottom w:val="0"/>
              <w:divBdr>
                <w:top w:val="none" w:sz="0" w:space="0" w:color="auto"/>
                <w:left w:val="none" w:sz="0" w:space="0" w:color="auto"/>
                <w:bottom w:val="none" w:sz="0" w:space="0" w:color="auto"/>
                <w:right w:val="none" w:sz="0" w:space="0" w:color="auto"/>
              </w:divBdr>
            </w:div>
            <w:div w:id="1116211832">
              <w:marLeft w:val="0"/>
              <w:marRight w:val="0"/>
              <w:marTop w:val="0"/>
              <w:marBottom w:val="0"/>
              <w:divBdr>
                <w:top w:val="none" w:sz="0" w:space="0" w:color="auto"/>
                <w:left w:val="none" w:sz="0" w:space="0" w:color="auto"/>
                <w:bottom w:val="none" w:sz="0" w:space="0" w:color="auto"/>
                <w:right w:val="none" w:sz="0" w:space="0" w:color="auto"/>
              </w:divBdr>
            </w:div>
            <w:div w:id="539440974">
              <w:marLeft w:val="0"/>
              <w:marRight w:val="0"/>
              <w:marTop w:val="0"/>
              <w:marBottom w:val="0"/>
              <w:divBdr>
                <w:top w:val="none" w:sz="0" w:space="0" w:color="auto"/>
                <w:left w:val="none" w:sz="0" w:space="0" w:color="auto"/>
                <w:bottom w:val="none" w:sz="0" w:space="0" w:color="auto"/>
                <w:right w:val="none" w:sz="0" w:space="0" w:color="auto"/>
              </w:divBdr>
            </w:div>
            <w:div w:id="1248419108">
              <w:marLeft w:val="0"/>
              <w:marRight w:val="0"/>
              <w:marTop w:val="0"/>
              <w:marBottom w:val="0"/>
              <w:divBdr>
                <w:top w:val="none" w:sz="0" w:space="0" w:color="auto"/>
                <w:left w:val="none" w:sz="0" w:space="0" w:color="auto"/>
                <w:bottom w:val="none" w:sz="0" w:space="0" w:color="auto"/>
                <w:right w:val="none" w:sz="0" w:space="0" w:color="auto"/>
              </w:divBdr>
            </w:div>
            <w:div w:id="1288314017">
              <w:marLeft w:val="0"/>
              <w:marRight w:val="0"/>
              <w:marTop w:val="0"/>
              <w:marBottom w:val="0"/>
              <w:divBdr>
                <w:top w:val="none" w:sz="0" w:space="0" w:color="auto"/>
                <w:left w:val="none" w:sz="0" w:space="0" w:color="auto"/>
                <w:bottom w:val="none" w:sz="0" w:space="0" w:color="auto"/>
                <w:right w:val="none" w:sz="0" w:space="0" w:color="auto"/>
              </w:divBdr>
            </w:div>
            <w:div w:id="1435712939">
              <w:marLeft w:val="0"/>
              <w:marRight w:val="0"/>
              <w:marTop w:val="0"/>
              <w:marBottom w:val="0"/>
              <w:divBdr>
                <w:top w:val="none" w:sz="0" w:space="0" w:color="auto"/>
                <w:left w:val="none" w:sz="0" w:space="0" w:color="auto"/>
                <w:bottom w:val="none" w:sz="0" w:space="0" w:color="auto"/>
                <w:right w:val="none" w:sz="0" w:space="0" w:color="auto"/>
              </w:divBdr>
            </w:div>
          </w:divsChild>
        </w:div>
        <w:div w:id="1354721681">
          <w:marLeft w:val="0"/>
          <w:marRight w:val="0"/>
          <w:marTop w:val="0"/>
          <w:marBottom w:val="0"/>
          <w:divBdr>
            <w:top w:val="none" w:sz="0" w:space="0" w:color="auto"/>
            <w:left w:val="none" w:sz="0" w:space="0" w:color="auto"/>
            <w:bottom w:val="none" w:sz="0" w:space="0" w:color="auto"/>
            <w:right w:val="none" w:sz="0" w:space="0" w:color="auto"/>
          </w:divBdr>
        </w:div>
        <w:div w:id="401215340">
          <w:marLeft w:val="0"/>
          <w:marRight w:val="0"/>
          <w:marTop w:val="0"/>
          <w:marBottom w:val="0"/>
          <w:divBdr>
            <w:top w:val="none" w:sz="0" w:space="0" w:color="auto"/>
            <w:left w:val="none" w:sz="0" w:space="0" w:color="auto"/>
            <w:bottom w:val="none" w:sz="0" w:space="0" w:color="auto"/>
            <w:right w:val="none" w:sz="0" w:space="0" w:color="auto"/>
          </w:divBdr>
        </w:div>
        <w:div w:id="1092242410">
          <w:marLeft w:val="0"/>
          <w:marRight w:val="0"/>
          <w:marTop w:val="0"/>
          <w:marBottom w:val="0"/>
          <w:divBdr>
            <w:top w:val="none" w:sz="0" w:space="0" w:color="auto"/>
            <w:left w:val="none" w:sz="0" w:space="0" w:color="auto"/>
            <w:bottom w:val="none" w:sz="0" w:space="0" w:color="auto"/>
            <w:right w:val="none" w:sz="0" w:space="0" w:color="auto"/>
          </w:divBdr>
        </w:div>
        <w:div w:id="2103066756">
          <w:marLeft w:val="0"/>
          <w:marRight w:val="0"/>
          <w:marTop w:val="0"/>
          <w:marBottom w:val="0"/>
          <w:divBdr>
            <w:top w:val="none" w:sz="0" w:space="0" w:color="auto"/>
            <w:left w:val="none" w:sz="0" w:space="0" w:color="auto"/>
            <w:bottom w:val="none" w:sz="0" w:space="0" w:color="auto"/>
            <w:right w:val="none" w:sz="0" w:space="0" w:color="auto"/>
          </w:divBdr>
        </w:div>
        <w:div w:id="527910755">
          <w:marLeft w:val="0"/>
          <w:marRight w:val="0"/>
          <w:marTop w:val="0"/>
          <w:marBottom w:val="0"/>
          <w:divBdr>
            <w:top w:val="none" w:sz="0" w:space="0" w:color="auto"/>
            <w:left w:val="none" w:sz="0" w:space="0" w:color="auto"/>
            <w:bottom w:val="none" w:sz="0" w:space="0" w:color="auto"/>
            <w:right w:val="none" w:sz="0" w:space="0" w:color="auto"/>
          </w:divBdr>
        </w:div>
        <w:div w:id="981157446">
          <w:marLeft w:val="0"/>
          <w:marRight w:val="0"/>
          <w:marTop w:val="0"/>
          <w:marBottom w:val="0"/>
          <w:divBdr>
            <w:top w:val="none" w:sz="0" w:space="0" w:color="auto"/>
            <w:left w:val="none" w:sz="0" w:space="0" w:color="auto"/>
            <w:bottom w:val="none" w:sz="0" w:space="0" w:color="auto"/>
            <w:right w:val="none" w:sz="0" w:space="0" w:color="auto"/>
          </w:divBdr>
        </w:div>
        <w:div w:id="279342967">
          <w:marLeft w:val="0"/>
          <w:marRight w:val="0"/>
          <w:marTop w:val="0"/>
          <w:marBottom w:val="0"/>
          <w:divBdr>
            <w:top w:val="none" w:sz="0" w:space="0" w:color="auto"/>
            <w:left w:val="none" w:sz="0" w:space="0" w:color="auto"/>
            <w:bottom w:val="none" w:sz="0" w:space="0" w:color="auto"/>
            <w:right w:val="none" w:sz="0" w:space="0" w:color="auto"/>
          </w:divBdr>
        </w:div>
        <w:div w:id="1271931523">
          <w:marLeft w:val="0"/>
          <w:marRight w:val="0"/>
          <w:marTop w:val="0"/>
          <w:marBottom w:val="0"/>
          <w:divBdr>
            <w:top w:val="none" w:sz="0" w:space="0" w:color="auto"/>
            <w:left w:val="none" w:sz="0" w:space="0" w:color="auto"/>
            <w:bottom w:val="none" w:sz="0" w:space="0" w:color="auto"/>
            <w:right w:val="none" w:sz="0" w:space="0" w:color="auto"/>
          </w:divBdr>
        </w:div>
        <w:div w:id="51125834">
          <w:marLeft w:val="0"/>
          <w:marRight w:val="0"/>
          <w:marTop w:val="0"/>
          <w:marBottom w:val="0"/>
          <w:divBdr>
            <w:top w:val="none" w:sz="0" w:space="0" w:color="auto"/>
            <w:left w:val="none" w:sz="0" w:space="0" w:color="auto"/>
            <w:bottom w:val="none" w:sz="0" w:space="0" w:color="auto"/>
            <w:right w:val="none" w:sz="0" w:space="0" w:color="auto"/>
          </w:divBdr>
        </w:div>
        <w:div w:id="173806820">
          <w:marLeft w:val="0"/>
          <w:marRight w:val="0"/>
          <w:marTop w:val="0"/>
          <w:marBottom w:val="0"/>
          <w:divBdr>
            <w:top w:val="none" w:sz="0" w:space="0" w:color="auto"/>
            <w:left w:val="none" w:sz="0" w:space="0" w:color="auto"/>
            <w:bottom w:val="none" w:sz="0" w:space="0" w:color="auto"/>
            <w:right w:val="none" w:sz="0" w:space="0" w:color="auto"/>
          </w:divBdr>
        </w:div>
        <w:div w:id="1999647937">
          <w:marLeft w:val="0"/>
          <w:marRight w:val="0"/>
          <w:marTop w:val="0"/>
          <w:marBottom w:val="0"/>
          <w:divBdr>
            <w:top w:val="none" w:sz="0" w:space="0" w:color="auto"/>
            <w:left w:val="none" w:sz="0" w:space="0" w:color="auto"/>
            <w:bottom w:val="none" w:sz="0" w:space="0" w:color="auto"/>
            <w:right w:val="none" w:sz="0" w:space="0" w:color="auto"/>
          </w:divBdr>
        </w:div>
        <w:div w:id="1774663537">
          <w:marLeft w:val="0"/>
          <w:marRight w:val="0"/>
          <w:marTop w:val="0"/>
          <w:marBottom w:val="0"/>
          <w:divBdr>
            <w:top w:val="none" w:sz="0" w:space="0" w:color="auto"/>
            <w:left w:val="none" w:sz="0" w:space="0" w:color="auto"/>
            <w:bottom w:val="none" w:sz="0" w:space="0" w:color="auto"/>
            <w:right w:val="none" w:sz="0" w:space="0" w:color="auto"/>
          </w:divBdr>
        </w:div>
        <w:div w:id="2022076184">
          <w:marLeft w:val="0"/>
          <w:marRight w:val="0"/>
          <w:marTop w:val="0"/>
          <w:marBottom w:val="0"/>
          <w:divBdr>
            <w:top w:val="none" w:sz="0" w:space="0" w:color="auto"/>
            <w:left w:val="none" w:sz="0" w:space="0" w:color="auto"/>
            <w:bottom w:val="none" w:sz="0" w:space="0" w:color="auto"/>
            <w:right w:val="none" w:sz="0" w:space="0" w:color="auto"/>
          </w:divBdr>
        </w:div>
        <w:div w:id="304551178">
          <w:marLeft w:val="0"/>
          <w:marRight w:val="0"/>
          <w:marTop w:val="0"/>
          <w:marBottom w:val="0"/>
          <w:divBdr>
            <w:top w:val="none" w:sz="0" w:space="0" w:color="auto"/>
            <w:left w:val="none" w:sz="0" w:space="0" w:color="auto"/>
            <w:bottom w:val="none" w:sz="0" w:space="0" w:color="auto"/>
            <w:right w:val="none" w:sz="0" w:space="0" w:color="auto"/>
          </w:divBdr>
        </w:div>
        <w:div w:id="673873040">
          <w:marLeft w:val="0"/>
          <w:marRight w:val="0"/>
          <w:marTop w:val="0"/>
          <w:marBottom w:val="0"/>
          <w:divBdr>
            <w:top w:val="none" w:sz="0" w:space="0" w:color="auto"/>
            <w:left w:val="none" w:sz="0" w:space="0" w:color="auto"/>
            <w:bottom w:val="none" w:sz="0" w:space="0" w:color="auto"/>
            <w:right w:val="none" w:sz="0" w:space="0" w:color="auto"/>
          </w:divBdr>
        </w:div>
        <w:div w:id="1250197368">
          <w:marLeft w:val="0"/>
          <w:marRight w:val="0"/>
          <w:marTop w:val="0"/>
          <w:marBottom w:val="0"/>
          <w:divBdr>
            <w:top w:val="none" w:sz="0" w:space="0" w:color="auto"/>
            <w:left w:val="none" w:sz="0" w:space="0" w:color="auto"/>
            <w:bottom w:val="none" w:sz="0" w:space="0" w:color="auto"/>
            <w:right w:val="none" w:sz="0" w:space="0" w:color="auto"/>
          </w:divBdr>
        </w:div>
        <w:div w:id="1109736855">
          <w:marLeft w:val="0"/>
          <w:marRight w:val="0"/>
          <w:marTop w:val="0"/>
          <w:marBottom w:val="0"/>
          <w:divBdr>
            <w:top w:val="none" w:sz="0" w:space="0" w:color="auto"/>
            <w:left w:val="none" w:sz="0" w:space="0" w:color="auto"/>
            <w:bottom w:val="none" w:sz="0" w:space="0" w:color="auto"/>
            <w:right w:val="none" w:sz="0" w:space="0" w:color="auto"/>
          </w:divBdr>
        </w:div>
        <w:div w:id="1476336848">
          <w:marLeft w:val="0"/>
          <w:marRight w:val="0"/>
          <w:marTop w:val="0"/>
          <w:marBottom w:val="0"/>
          <w:divBdr>
            <w:top w:val="none" w:sz="0" w:space="0" w:color="auto"/>
            <w:left w:val="none" w:sz="0" w:space="0" w:color="auto"/>
            <w:bottom w:val="none" w:sz="0" w:space="0" w:color="auto"/>
            <w:right w:val="none" w:sz="0" w:space="0" w:color="auto"/>
          </w:divBdr>
        </w:div>
        <w:div w:id="1592853609">
          <w:marLeft w:val="0"/>
          <w:marRight w:val="0"/>
          <w:marTop w:val="0"/>
          <w:marBottom w:val="0"/>
          <w:divBdr>
            <w:top w:val="none" w:sz="0" w:space="0" w:color="auto"/>
            <w:left w:val="none" w:sz="0" w:space="0" w:color="auto"/>
            <w:bottom w:val="none" w:sz="0" w:space="0" w:color="auto"/>
            <w:right w:val="none" w:sz="0" w:space="0" w:color="auto"/>
          </w:divBdr>
        </w:div>
        <w:div w:id="874930294">
          <w:marLeft w:val="0"/>
          <w:marRight w:val="0"/>
          <w:marTop w:val="0"/>
          <w:marBottom w:val="0"/>
          <w:divBdr>
            <w:top w:val="none" w:sz="0" w:space="0" w:color="auto"/>
            <w:left w:val="none" w:sz="0" w:space="0" w:color="auto"/>
            <w:bottom w:val="none" w:sz="0" w:space="0" w:color="auto"/>
            <w:right w:val="none" w:sz="0" w:space="0" w:color="auto"/>
          </w:divBdr>
        </w:div>
        <w:div w:id="956177057">
          <w:marLeft w:val="0"/>
          <w:marRight w:val="0"/>
          <w:marTop w:val="0"/>
          <w:marBottom w:val="0"/>
          <w:divBdr>
            <w:top w:val="none" w:sz="0" w:space="0" w:color="auto"/>
            <w:left w:val="none" w:sz="0" w:space="0" w:color="auto"/>
            <w:bottom w:val="none" w:sz="0" w:space="0" w:color="auto"/>
            <w:right w:val="none" w:sz="0" w:space="0" w:color="auto"/>
          </w:divBdr>
          <w:divsChild>
            <w:div w:id="682904308">
              <w:marLeft w:val="0"/>
              <w:marRight w:val="0"/>
              <w:marTop w:val="0"/>
              <w:marBottom w:val="0"/>
              <w:divBdr>
                <w:top w:val="none" w:sz="0" w:space="0" w:color="auto"/>
                <w:left w:val="none" w:sz="0" w:space="0" w:color="auto"/>
                <w:bottom w:val="none" w:sz="0" w:space="0" w:color="auto"/>
                <w:right w:val="none" w:sz="0" w:space="0" w:color="auto"/>
              </w:divBdr>
            </w:div>
            <w:div w:id="345406249">
              <w:marLeft w:val="0"/>
              <w:marRight w:val="0"/>
              <w:marTop w:val="0"/>
              <w:marBottom w:val="0"/>
              <w:divBdr>
                <w:top w:val="none" w:sz="0" w:space="0" w:color="auto"/>
                <w:left w:val="none" w:sz="0" w:space="0" w:color="auto"/>
                <w:bottom w:val="none" w:sz="0" w:space="0" w:color="auto"/>
                <w:right w:val="none" w:sz="0" w:space="0" w:color="auto"/>
              </w:divBdr>
            </w:div>
            <w:div w:id="2082411377">
              <w:marLeft w:val="0"/>
              <w:marRight w:val="0"/>
              <w:marTop w:val="0"/>
              <w:marBottom w:val="0"/>
              <w:divBdr>
                <w:top w:val="none" w:sz="0" w:space="0" w:color="auto"/>
                <w:left w:val="none" w:sz="0" w:space="0" w:color="auto"/>
                <w:bottom w:val="none" w:sz="0" w:space="0" w:color="auto"/>
                <w:right w:val="none" w:sz="0" w:space="0" w:color="auto"/>
              </w:divBdr>
            </w:div>
            <w:div w:id="1901016721">
              <w:marLeft w:val="0"/>
              <w:marRight w:val="0"/>
              <w:marTop w:val="0"/>
              <w:marBottom w:val="0"/>
              <w:divBdr>
                <w:top w:val="none" w:sz="0" w:space="0" w:color="auto"/>
                <w:left w:val="none" w:sz="0" w:space="0" w:color="auto"/>
                <w:bottom w:val="none" w:sz="0" w:space="0" w:color="auto"/>
                <w:right w:val="none" w:sz="0" w:space="0" w:color="auto"/>
              </w:divBdr>
            </w:div>
            <w:div w:id="1699502953">
              <w:marLeft w:val="0"/>
              <w:marRight w:val="0"/>
              <w:marTop w:val="0"/>
              <w:marBottom w:val="0"/>
              <w:divBdr>
                <w:top w:val="none" w:sz="0" w:space="0" w:color="auto"/>
                <w:left w:val="none" w:sz="0" w:space="0" w:color="auto"/>
                <w:bottom w:val="none" w:sz="0" w:space="0" w:color="auto"/>
                <w:right w:val="none" w:sz="0" w:space="0" w:color="auto"/>
              </w:divBdr>
            </w:div>
            <w:div w:id="1695962869">
              <w:marLeft w:val="0"/>
              <w:marRight w:val="0"/>
              <w:marTop w:val="0"/>
              <w:marBottom w:val="0"/>
              <w:divBdr>
                <w:top w:val="none" w:sz="0" w:space="0" w:color="auto"/>
                <w:left w:val="none" w:sz="0" w:space="0" w:color="auto"/>
                <w:bottom w:val="none" w:sz="0" w:space="0" w:color="auto"/>
                <w:right w:val="none" w:sz="0" w:space="0" w:color="auto"/>
              </w:divBdr>
            </w:div>
            <w:div w:id="407725590">
              <w:marLeft w:val="0"/>
              <w:marRight w:val="0"/>
              <w:marTop w:val="0"/>
              <w:marBottom w:val="0"/>
              <w:divBdr>
                <w:top w:val="none" w:sz="0" w:space="0" w:color="auto"/>
                <w:left w:val="none" w:sz="0" w:space="0" w:color="auto"/>
                <w:bottom w:val="none" w:sz="0" w:space="0" w:color="auto"/>
                <w:right w:val="none" w:sz="0" w:space="0" w:color="auto"/>
              </w:divBdr>
            </w:div>
            <w:div w:id="220947973">
              <w:marLeft w:val="0"/>
              <w:marRight w:val="0"/>
              <w:marTop w:val="0"/>
              <w:marBottom w:val="0"/>
              <w:divBdr>
                <w:top w:val="none" w:sz="0" w:space="0" w:color="auto"/>
                <w:left w:val="none" w:sz="0" w:space="0" w:color="auto"/>
                <w:bottom w:val="none" w:sz="0" w:space="0" w:color="auto"/>
                <w:right w:val="none" w:sz="0" w:space="0" w:color="auto"/>
              </w:divBdr>
            </w:div>
            <w:div w:id="1862552166">
              <w:marLeft w:val="0"/>
              <w:marRight w:val="0"/>
              <w:marTop w:val="0"/>
              <w:marBottom w:val="0"/>
              <w:divBdr>
                <w:top w:val="none" w:sz="0" w:space="0" w:color="auto"/>
                <w:left w:val="none" w:sz="0" w:space="0" w:color="auto"/>
                <w:bottom w:val="none" w:sz="0" w:space="0" w:color="auto"/>
                <w:right w:val="none" w:sz="0" w:space="0" w:color="auto"/>
              </w:divBdr>
            </w:div>
            <w:div w:id="1424916295">
              <w:marLeft w:val="0"/>
              <w:marRight w:val="0"/>
              <w:marTop w:val="0"/>
              <w:marBottom w:val="0"/>
              <w:divBdr>
                <w:top w:val="none" w:sz="0" w:space="0" w:color="auto"/>
                <w:left w:val="none" w:sz="0" w:space="0" w:color="auto"/>
                <w:bottom w:val="none" w:sz="0" w:space="0" w:color="auto"/>
                <w:right w:val="none" w:sz="0" w:space="0" w:color="auto"/>
              </w:divBdr>
            </w:div>
            <w:div w:id="1668290261">
              <w:marLeft w:val="0"/>
              <w:marRight w:val="0"/>
              <w:marTop w:val="0"/>
              <w:marBottom w:val="0"/>
              <w:divBdr>
                <w:top w:val="none" w:sz="0" w:space="0" w:color="auto"/>
                <w:left w:val="none" w:sz="0" w:space="0" w:color="auto"/>
                <w:bottom w:val="none" w:sz="0" w:space="0" w:color="auto"/>
                <w:right w:val="none" w:sz="0" w:space="0" w:color="auto"/>
              </w:divBdr>
            </w:div>
            <w:div w:id="1870022373">
              <w:marLeft w:val="0"/>
              <w:marRight w:val="0"/>
              <w:marTop w:val="0"/>
              <w:marBottom w:val="0"/>
              <w:divBdr>
                <w:top w:val="none" w:sz="0" w:space="0" w:color="auto"/>
                <w:left w:val="none" w:sz="0" w:space="0" w:color="auto"/>
                <w:bottom w:val="none" w:sz="0" w:space="0" w:color="auto"/>
                <w:right w:val="none" w:sz="0" w:space="0" w:color="auto"/>
              </w:divBdr>
            </w:div>
            <w:div w:id="1348025191">
              <w:marLeft w:val="0"/>
              <w:marRight w:val="0"/>
              <w:marTop w:val="0"/>
              <w:marBottom w:val="0"/>
              <w:divBdr>
                <w:top w:val="none" w:sz="0" w:space="0" w:color="auto"/>
                <w:left w:val="none" w:sz="0" w:space="0" w:color="auto"/>
                <w:bottom w:val="none" w:sz="0" w:space="0" w:color="auto"/>
                <w:right w:val="none" w:sz="0" w:space="0" w:color="auto"/>
              </w:divBdr>
            </w:div>
            <w:div w:id="179128030">
              <w:marLeft w:val="0"/>
              <w:marRight w:val="0"/>
              <w:marTop w:val="0"/>
              <w:marBottom w:val="0"/>
              <w:divBdr>
                <w:top w:val="none" w:sz="0" w:space="0" w:color="auto"/>
                <w:left w:val="none" w:sz="0" w:space="0" w:color="auto"/>
                <w:bottom w:val="none" w:sz="0" w:space="0" w:color="auto"/>
                <w:right w:val="none" w:sz="0" w:space="0" w:color="auto"/>
              </w:divBdr>
            </w:div>
            <w:div w:id="1657537254">
              <w:marLeft w:val="0"/>
              <w:marRight w:val="0"/>
              <w:marTop w:val="0"/>
              <w:marBottom w:val="0"/>
              <w:divBdr>
                <w:top w:val="none" w:sz="0" w:space="0" w:color="auto"/>
                <w:left w:val="none" w:sz="0" w:space="0" w:color="auto"/>
                <w:bottom w:val="none" w:sz="0" w:space="0" w:color="auto"/>
                <w:right w:val="none" w:sz="0" w:space="0" w:color="auto"/>
              </w:divBdr>
            </w:div>
            <w:div w:id="1052731739">
              <w:marLeft w:val="0"/>
              <w:marRight w:val="0"/>
              <w:marTop w:val="0"/>
              <w:marBottom w:val="0"/>
              <w:divBdr>
                <w:top w:val="none" w:sz="0" w:space="0" w:color="auto"/>
                <w:left w:val="none" w:sz="0" w:space="0" w:color="auto"/>
                <w:bottom w:val="none" w:sz="0" w:space="0" w:color="auto"/>
                <w:right w:val="none" w:sz="0" w:space="0" w:color="auto"/>
              </w:divBdr>
            </w:div>
            <w:div w:id="832187477">
              <w:marLeft w:val="0"/>
              <w:marRight w:val="0"/>
              <w:marTop w:val="0"/>
              <w:marBottom w:val="0"/>
              <w:divBdr>
                <w:top w:val="none" w:sz="0" w:space="0" w:color="auto"/>
                <w:left w:val="none" w:sz="0" w:space="0" w:color="auto"/>
                <w:bottom w:val="none" w:sz="0" w:space="0" w:color="auto"/>
                <w:right w:val="none" w:sz="0" w:space="0" w:color="auto"/>
              </w:divBdr>
            </w:div>
            <w:div w:id="101384800">
              <w:marLeft w:val="0"/>
              <w:marRight w:val="0"/>
              <w:marTop w:val="0"/>
              <w:marBottom w:val="0"/>
              <w:divBdr>
                <w:top w:val="none" w:sz="0" w:space="0" w:color="auto"/>
                <w:left w:val="none" w:sz="0" w:space="0" w:color="auto"/>
                <w:bottom w:val="none" w:sz="0" w:space="0" w:color="auto"/>
                <w:right w:val="none" w:sz="0" w:space="0" w:color="auto"/>
              </w:divBdr>
            </w:div>
            <w:div w:id="1135761461">
              <w:marLeft w:val="0"/>
              <w:marRight w:val="0"/>
              <w:marTop w:val="0"/>
              <w:marBottom w:val="0"/>
              <w:divBdr>
                <w:top w:val="none" w:sz="0" w:space="0" w:color="auto"/>
                <w:left w:val="none" w:sz="0" w:space="0" w:color="auto"/>
                <w:bottom w:val="none" w:sz="0" w:space="0" w:color="auto"/>
                <w:right w:val="none" w:sz="0" w:space="0" w:color="auto"/>
              </w:divBdr>
            </w:div>
            <w:div w:id="1936741433">
              <w:marLeft w:val="0"/>
              <w:marRight w:val="0"/>
              <w:marTop w:val="0"/>
              <w:marBottom w:val="0"/>
              <w:divBdr>
                <w:top w:val="none" w:sz="0" w:space="0" w:color="auto"/>
                <w:left w:val="none" w:sz="0" w:space="0" w:color="auto"/>
                <w:bottom w:val="none" w:sz="0" w:space="0" w:color="auto"/>
                <w:right w:val="none" w:sz="0" w:space="0" w:color="auto"/>
              </w:divBdr>
            </w:div>
          </w:divsChild>
        </w:div>
        <w:div w:id="296498170">
          <w:marLeft w:val="0"/>
          <w:marRight w:val="0"/>
          <w:marTop w:val="0"/>
          <w:marBottom w:val="0"/>
          <w:divBdr>
            <w:top w:val="none" w:sz="0" w:space="0" w:color="auto"/>
            <w:left w:val="none" w:sz="0" w:space="0" w:color="auto"/>
            <w:bottom w:val="none" w:sz="0" w:space="0" w:color="auto"/>
            <w:right w:val="none" w:sz="0" w:space="0" w:color="auto"/>
          </w:divBdr>
          <w:divsChild>
            <w:div w:id="1689527911">
              <w:marLeft w:val="0"/>
              <w:marRight w:val="0"/>
              <w:marTop w:val="0"/>
              <w:marBottom w:val="0"/>
              <w:divBdr>
                <w:top w:val="none" w:sz="0" w:space="0" w:color="auto"/>
                <w:left w:val="none" w:sz="0" w:space="0" w:color="auto"/>
                <w:bottom w:val="none" w:sz="0" w:space="0" w:color="auto"/>
                <w:right w:val="none" w:sz="0" w:space="0" w:color="auto"/>
              </w:divBdr>
            </w:div>
            <w:div w:id="1526560190">
              <w:marLeft w:val="0"/>
              <w:marRight w:val="0"/>
              <w:marTop w:val="0"/>
              <w:marBottom w:val="0"/>
              <w:divBdr>
                <w:top w:val="none" w:sz="0" w:space="0" w:color="auto"/>
                <w:left w:val="none" w:sz="0" w:space="0" w:color="auto"/>
                <w:bottom w:val="none" w:sz="0" w:space="0" w:color="auto"/>
                <w:right w:val="none" w:sz="0" w:space="0" w:color="auto"/>
              </w:divBdr>
            </w:div>
            <w:div w:id="688994309">
              <w:marLeft w:val="0"/>
              <w:marRight w:val="0"/>
              <w:marTop w:val="0"/>
              <w:marBottom w:val="0"/>
              <w:divBdr>
                <w:top w:val="none" w:sz="0" w:space="0" w:color="auto"/>
                <w:left w:val="none" w:sz="0" w:space="0" w:color="auto"/>
                <w:bottom w:val="none" w:sz="0" w:space="0" w:color="auto"/>
                <w:right w:val="none" w:sz="0" w:space="0" w:color="auto"/>
              </w:divBdr>
            </w:div>
            <w:div w:id="691733528">
              <w:marLeft w:val="0"/>
              <w:marRight w:val="0"/>
              <w:marTop w:val="0"/>
              <w:marBottom w:val="0"/>
              <w:divBdr>
                <w:top w:val="none" w:sz="0" w:space="0" w:color="auto"/>
                <w:left w:val="none" w:sz="0" w:space="0" w:color="auto"/>
                <w:bottom w:val="none" w:sz="0" w:space="0" w:color="auto"/>
                <w:right w:val="none" w:sz="0" w:space="0" w:color="auto"/>
              </w:divBdr>
            </w:div>
            <w:div w:id="352729306">
              <w:marLeft w:val="0"/>
              <w:marRight w:val="0"/>
              <w:marTop w:val="0"/>
              <w:marBottom w:val="0"/>
              <w:divBdr>
                <w:top w:val="none" w:sz="0" w:space="0" w:color="auto"/>
                <w:left w:val="none" w:sz="0" w:space="0" w:color="auto"/>
                <w:bottom w:val="none" w:sz="0" w:space="0" w:color="auto"/>
                <w:right w:val="none" w:sz="0" w:space="0" w:color="auto"/>
              </w:divBdr>
            </w:div>
            <w:div w:id="6822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38777018">
      <w:bodyDiv w:val="1"/>
      <w:marLeft w:val="0"/>
      <w:marRight w:val="0"/>
      <w:marTop w:val="0"/>
      <w:marBottom w:val="0"/>
      <w:divBdr>
        <w:top w:val="none" w:sz="0" w:space="0" w:color="auto"/>
        <w:left w:val="none" w:sz="0" w:space="0" w:color="auto"/>
        <w:bottom w:val="none" w:sz="0" w:space="0" w:color="auto"/>
        <w:right w:val="none" w:sz="0" w:space="0" w:color="auto"/>
      </w:divBdr>
      <w:divsChild>
        <w:div w:id="1605185545">
          <w:marLeft w:val="0"/>
          <w:marRight w:val="0"/>
          <w:marTop w:val="0"/>
          <w:marBottom w:val="0"/>
          <w:divBdr>
            <w:top w:val="none" w:sz="0" w:space="0" w:color="auto"/>
            <w:left w:val="none" w:sz="0" w:space="0" w:color="auto"/>
            <w:bottom w:val="none" w:sz="0" w:space="0" w:color="auto"/>
            <w:right w:val="none" w:sz="0" w:space="0" w:color="auto"/>
          </w:divBdr>
          <w:divsChild>
            <w:div w:id="722145134">
              <w:marLeft w:val="0"/>
              <w:marRight w:val="0"/>
              <w:marTop w:val="0"/>
              <w:marBottom w:val="0"/>
              <w:divBdr>
                <w:top w:val="none" w:sz="0" w:space="0" w:color="auto"/>
                <w:left w:val="none" w:sz="0" w:space="0" w:color="auto"/>
                <w:bottom w:val="none" w:sz="0" w:space="0" w:color="auto"/>
                <w:right w:val="none" w:sz="0" w:space="0" w:color="auto"/>
              </w:divBdr>
            </w:div>
            <w:div w:id="101536388">
              <w:marLeft w:val="0"/>
              <w:marRight w:val="0"/>
              <w:marTop w:val="0"/>
              <w:marBottom w:val="0"/>
              <w:divBdr>
                <w:top w:val="none" w:sz="0" w:space="0" w:color="auto"/>
                <w:left w:val="none" w:sz="0" w:space="0" w:color="auto"/>
                <w:bottom w:val="none" w:sz="0" w:space="0" w:color="auto"/>
                <w:right w:val="none" w:sz="0" w:space="0" w:color="auto"/>
              </w:divBdr>
            </w:div>
            <w:div w:id="754323712">
              <w:marLeft w:val="0"/>
              <w:marRight w:val="0"/>
              <w:marTop w:val="0"/>
              <w:marBottom w:val="0"/>
              <w:divBdr>
                <w:top w:val="none" w:sz="0" w:space="0" w:color="auto"/>
                <w:left w:val="none" w:sz="0" w:space="0" w:color="auto"/>
                <w:bottom w:val="none" w:sz="0" w:space="0" w:color="auto"/>
                <w:right w:val="none" w:sz="0" w:space="0" w:color="auto"/>
              </w:divBdr>
            </w:div>
            <w:div w:id="766586069">
              <w:marLeft w:val="0"/>
              <w:marRight w:val="0"/>
              <w:marTop w:val="0"/>
              <w:marBottom w:val="0"/>
              <w:divBdr>
                <w:top w:val="none" w:sz="0" w:space="0" w:color="auto"/>
                <w:left w:val="none" w:sz="0" w:space="0" w:color="auto"/>
                <w:bottom w:val="none" w:sz="0" w:space="0" w:color="auto"/>
                <w:right w:val="none" w:sz="0" w:space="0" w:color="auto"/>
              </w:divBdr>
            </w:div>
            <w:div w:id="110325185">
              <w:marLeft w:val="0"/>
              <w:marRight w:val="0"/>
              <w:marTop w:val="0"/>
              <w:marBottom w:val="0"/>
              <w:divBdr>
                <w:top w:val="none" w:sz="0" w:space="0" w:color="auto"/>
                <w:left w:val="none" w:sz="0" w:space="0" w:color="auto"/>
                <w:bottom w:val="none" w:sz="0" w:space="0" w:color="auto"/>
                <w:right w:val="none" w:sz="0" w:space="0" w:color="auto"/>
              </w:divBdr>
            </w:div>
            <w:div w:id="870073984">
              <w:marLeft w:val="0"/>
              <w:marRight w:val="0"/>
              <w:marTop w:val="0"/>
              <w:marBottom w:val="0"/>
              <w:divBdr>
                <w:top w:val="none" w:sz="0" w:space="0" w:color="auto"/>
                <w:left w:val="none" w:sz="0" w:space="0" w:color="auto"/>
                <w:bottom w:val="none" w:sz="0" w:space="0" w:color="auto"/>
                <w:right w:val="none" w:sz="0" w:space="0" w:color="auto"/>
              </w:divBdr>
            </w:div>
            <w:div w:id="1183860297">
              <w:marLeft w:val="0"/>
              <w:marRight w:val="0"/>
              <w:marTop w:val="0"/>
              <w:marBottom w:val="0"/>
              <w:divBdr>
                <w:top w:val="none" w:sz="0" w:space="0" w:color="auto"/>
                <w:left w:val="none" w:sz="0" w:space="0" w:color="auto"/>
                <w:bottom w:val="none" w:sz="0" w:space="0" w:color="auto"/>
                <w:right w:val="none" w:sz="0" w:space="0" w:color="auto"/>
              </w:divBdr>
            </w:div>
            <w:div w:id="2134011735">
              <w:marLeft w:val="0"/>
              <w:marRight w:val="0"/>
              <w:marTop w:val="0"/>
              <w:marBottom w:val="0"/>
              <w:divBdr>
                <w:top w:val="none" w:sz="0" w:space="0" w:color="auto"/>
                <w:left w:val="none" w:sz="0" w:space="0" w:color="auto"/>
                <w:bottom w:val="none" w:sz="0" w:space="0" w:color="auto"/>
                <w:right w:val="none" w:sz="0" w:space="0" w:color="auto"/>
              </w:divBdr>
            </w:div>
            <w:div w:id="2010324012">
              <w:marLeft w:val="0"/>
              <w:marRight w:val="0"/>
              <w:marTop w:val="0"/>
              <w:marBottom w:val="0"/>
              <w:divBdr>
                <w:top w:val="none" w:sz="0" w:space="0" w:color="auto"/>
                <w:left w:val="none" w:sz="0" w:space="0" w:color="auto"/>
                <w:bottom w:val="none" w:sz="0" w:space="0" w:color="auto"/>
                <w:right w:val="none" w:sz="0" w:space="0" w:color="auto"/>
              </w:divBdr>
            </w:div>
            <w:div w:id="1094086447">
              <w:marLeft w:val="0"/>
              <w:marRight w:val="0"/>
              <w:marTop w:val="0"/>
              <w:marBottom w:val="0"/>
              <w:divBdr>
                <w:top w:val="none" w:sz="0" w:space="0" w:color="auto"/>
                <w:left w:val="none" w:sz="0" w:space="0" w:color="auto"/>
                <w:bottom w:val="none" w:sz="0" w:space="0" w:color="auto"/>
                <w:right w:val="none" w:sz="0" w:space="0" w:color="auto"/>
              </w:divBdr>
            </w:div>
            <w:div w:id="281959375">
              <w:marLeft w:val="0"/>
              <w:marRight w:val="0"/>
              <w:marTop w:val="0"/>
              <w:marBottom w:val="0"/>
              <w:divBdr>
                <w:top w:val="none" w:sz="0" w:space="0" w:color="auto"/>
                <w:left w:val="none" w:sz="0" w:space="0" w:color="auto"/>
                <w:bottom w:val="none" w:sz="0" w:space="0" w:color="auto"/>
                <w:right w:val="none" w:sz="0" w:space="0" w:color="auto"/>
              </w:divBdr>
            </w:div>
            <w:div w:id="1705907794">
              <w:marLeft w:val="0"/>
              <w:marRight w:val="0"/>
              <w:marTop w:val="0"/>
              <w:marBottom w:val="0"/>
              <w:divBdr>
                <w:top w:val="none" w:sz="0" w:space="0" w:color="auto"/>
                <w:left w:val="none" w:sz="0" w:space="0" w:color="auto"/>
                <w:bottom w:val="none" w:sz="0" w:space="0" w:color="auto"/>
                <w:right w:val="none" w:sz="0" w:space="0" w:color="auto"/>
              </w:divBdr>
            </w:div>
            <w:div w:id="1454133177">
              <w:marLeft w:val="0"/>
              <w:marRight w:val="0"/>
              <w:marTop w:val="0"/>
              <w:marBottom w:val="0"/>
              <w:divBdr>
                <w:top w:val="none" w:sz="0" w:space="0" w:color="auto"/>
                <w:left w:val="none" w:sz="0" w:space="0" w:color="auto"/>
                <w:bottom w:val="none" w:sz="0" w:space="0" w:color="auto"/>
                <w:right w:val="none" w:sz="0" w:space="0" w:color="auto"/>
              </w:divBdr>
            </w:div>
            <w:div w:id="1721399199">
              <w:marLeft w:val="0"/>
              <w:marRight w:val="0"/>
              <w:marTop w:val="0"/>
              <w:marBottom w:val="0"/>
              <w:divBdr>
                <w:top w:val="none" w:sz="0" w:space="0" w:color="auto"/>
                <w:left w:val="none" w:sz="0" w:space="0" w:color="auto"/>
                <w:bottom w:val="none" w:sz="0" w:space="0" w:color="auto"/>
                <w:right w:val="none" w:sz="0" w:space="0" w:color="auto"/>
              </w:divBdr>
            </w:div>
            <w:div w:id="740563038">
              <w:marLeft w:val="0"/>
              <w:marRight w:val="0"/>
              <w:marTop w:val="0"/>
              <w:marBottom w:val="0"/>
              <w:divBdr>
                <w:top w:val="none" w:sz="0" w:space="0" w:color="auto"/>
                <w:left w:val="none" w:sz="0" w:space="0" w:color="auto"/>
                <w:bottom w:val="none" w:sz="0" w:space="0" w:color="auto"/>
                <w:right w:val="none" w:sz="0" w:space="0" w:color="auto"/>
              </w:divBdr>
            </w:div>
            <w:div w:id="543491545">
              <w:marLeft w:val="0"/>
              <w:marRight w:val="0"/>
              <w:marTop w:val="0"/>
              <w:marBottom w:val="0"/>
              <w:divBdr>
                <w:top w:val="none" w:sz="0" w:space="0" w:color="auto"/>
                <w:left w:val="none" w:sz="0" w:space="0" w:color="auto"/>
                <w:bottom w:val="none" w:sz="0" w:space="0" w:color="auto"/>
                <w:right w:val="none" w:sz="0" w:space="0" w:color="auto"/>
              </w:divBdr>
            </w:div>
          </w:divsChild>
        </w:div>
        <w:div w:id="1263687259">
          <w:marLeft w:val="0"/>
          <w:marRight w:val="0"/>
          <w:marTop w:val="0"/>
          <w:marBottom w:val="0"/>
          <w:divBdr>
            <w:top w:val="none" w:sz="0" w:space="0" w:color="auto"/>
            <w:left w:val="none" w:sz="0" w:space="0" w:color="auto"/>
            <w:bottom w:val="none" w:sz="0" w:space="0" w:color="auto"/>
            <w:right w:val="none" w:sz="0" w:space="0" w:color="auto"/>
          </w:divBdr>
          <w:divsChild>
            <w:div w:id="1330055851">
              <w:marLeft w:val="0"/>
              <w:marRight w:val="0"/>
              <w:marTop w:val="0"/>
              <w:marBottom w:val="0"/>
              <w:divBdr>
                <w:top w:val="none" w:sz="0" w:space="0" w:color="auto"/>
                <w:left w:val="none" w:sz="0" w:space="0" w:color="auto"/>
                <w:bottom w:val="none" w:sz="0" w:space="0" w:color="auto"/>
                <w:right w:val="none" w:sz="0" w:space="0" w:color="auto"/>
              </w:divBdr>
            </w:div>
            <w:div w:id="1358969669">
              <w:marLeft w:val="0"/>
              <w:marRight w:val="0"/>
              <w:marTop w:val="0"/>
              <w:marBottom w:val="0"/>
              <w:divBdr>
                <w:top w:val="none" w:sz="0" w:space="0" w:color="auto"/>
                <w:left w:val="none" w:sz="0" w:space="0" w:color="auto"/>
                <w:bottom w:val="none" w:sz="0" w:space="0" w:color="auto"/>
                <w:right w:val="none" w:sz="0" w:space="0" w:color="auto"/>
              </w:divBdr>
            </w:div>
            <w:div w:id="1313944687">
              <w:marLeft w:val="0"/>
              <w:marRight w:val="0"/>
              <w:marTop w:val="0"/>
              <w:marBottom w:val="0"/>
              <w:divBdr>
                <w:top w:val="none" w:sz="0" w:space="0" w:color="auto"/>
                <w:left w:val="none" w:sz="0" w:space="0" w:color="auto"/>
                <w:bottom w:val="none" w:sz="0" w:space="0" w:color="auto"/>
                <w:right w:val="none" w:sz="0" w:space="0" w:color="auto"/>
              </w:divBdr>
            </w:div>
            <w:div w:id="650401469">
              <w:marLeft w:val="0"/>
              <w:marRight w:val="0"/>
              <w:marTop w:val="0"/>
              <w:marBottom w:val="0"/>
              <w:divBdr>
                <w:top w:val="none" w:sz="0" w:space="0" w:color="auto"/>
                <w:left w:val="none" w:sz="0" w:space="0" w:color="auto"/>
                <w:bottom w:val="none" w:sz="0" w:space="0" w:color="auto"/>
                <w:right w:val="none" w:sz="0" w:space="0" w:color="auto"/>
              </w:divBdr>
            </w:div>
            <w:div w:id="1705253991">
              <w:marLeft w:val="0"/>
              <w:marRight w:val="0"/>
              <w:marTop w:val="0"/>
              <w:marBottom w:val="0"/>
              <w:divBdr>
                <w:top w:val="none" w:sz="0" w:space="0" w:color="auto"/>
                <w:left w:val="none" w:sz="0" w:space="0" w:color="auto"/>
                <w:bottom w:val="none" w:sz="0" w:space="0" w:color="auto"/>
                <w:right w:val="none" w:sz="0" w:space="0" w:color="auto"/>
              </w:divBdr>
            </w:div>
            <w:div w:id="360280373">
              <w:marLeft w:val="0"/>
              <w:marRight w:val="0"/>
              <w:marTop w:val="0"/>
              <w:marBottom w:val="0"/>
              <w:divBdr>
                <w:top w:val="none" w:sz="0" w:space="0" w:color="auto"/>
                <w:left w:val="none" w:sz="0" w:space="0" w:color="auto"/>
                <w:bottom w:val="none" w:sz="0" w:space="0" w:color="auto"/>
                <w:right w:val="none" w:sz="0" w:space="0" w:color="auto"/>
              </w:divBdr>
            </w:div>
            <w:div w:id="1152912716">
              <w:marLeft w:val="0"/>
              <w:marRight w:val="0"/>
              <w:marTop w:val="0"/>
              <w:marBottom w:val="0"/>
              <w:divBdr>
                <w:top w:val="none" w:sz="0" w:space="0" w:color="auto"/>
                <w:left w:val="none" w:sz="0" w:space="0" w:color="auto"/>
                <w:bottom w:val="none" w:sz="0" w:space="0" w:color="auto"/>
                <w:right w:val="none" w:sz="0" w:space="0" w:color="auto"/>
              </w:divBdr>
            </w:div>
            <w:div w:id="1412044042">
              <w:marLeft w:val="0"/>
              <w:marRight w:val="0"/>
              <w:marTop w:val="0"/>
              <w:marBottom w:val="0"/>
              <w:divBdr>
                <w:top w:val="none" w:sz="0" w:space="0" w:color="auto"/>
                <w:left w:val="none" w:sz="0" w:space="0" w:color="auto"/>
                <w:bottom w:val="none" w:sz="0" w:space="0" w:color="auto"/>
                <w:right w:val="none" w:sz="0" w:space="0" w:color="auto"/>
              </w:divBdr>
            </w:div>
            <w:div w:id="71898127">
              <w:marLeft w:val="0"/>
              <w:marRight w:val="0"/>
              <w:marTop w:val="0"/>
              <w:marBottom w:val="0"/>
              <w:divBdr>
                <w:top w:val="none" w:sz="0" w:space="0" w:color="auto"/>
                <w:left w:val="none" w:sz="0" w:space="0" w:color="auto"/>
                <w:bottom w:val="none" w:sz="0" w:space="0" w:color="auto"/>
                <w:right w:val="none" w:sz="0" w:space="0" w:color="auto"/>
              </w:divBdr>
            </w:div>
            <w:div w:id="49767068">
              <w:marLeft w:val="0"/>
              <w:marRight w:val="0"/>
              <w:marTop w:val="0"/>
              <w:marBottom w:val="0"/>
              <w:divBdr>
                <w:top w:val="none" w:sz="0" w:space="0" w:color="auto"/>
                <w:left w:val="none" w:sz="0" w:space="0" w:color="auto"/>
                <w:bottom w:val="none" w:sz="0" w:space="0" w:color="auto"/>
                <w:right w:val="none" w:sz="0" w:space="0" w:color="auto"/>
              </w:divBdr>
            </w:div>
            <w:div w:id="957099908">
              <w:marLeft w:val="0"/>
              <w:marRight w:val="0"/>
              <w:marTop w:val="0"/>
              <w:marBottom w:val="0"/>
              <w:divBdr>
                <w:top w:val="none" w:sz="0" w:space="0" w:color="auto"/>
                <w:left w:val="none" w:sz="0" w:space="0" w:color="auto"/>
                <w:bottom w:val="none" w:sz="0" w:space="0" w:color="auto"/>
                <w:right w:val="none" w:sz="0" w:space="0" w:color="auto"/>
              </w:divBdr>
            </w:div>
            <w:div w:id="1671789265">
              <w:marLeft w:val="0"/>
              <w:marRight w:val="0"/>
              <w:marTop w:val="0"/>
              <w:marBottom w:val="0"/>
              <w:divBdr>
                <w:top w:val="none" w:sz="0" w:space="0" w:color="auto"/>
                <w:left w:val="none" w:sz="0" w:space="0" w:color="auto"/>
                <w:bottom w:val="none" w:sz="0" w:space="0" w:color="auto"/>
                <w:right w:val="none" w:sz="0" w:space="0" w:color="auto"/>
              </w:divBdr>
            </w:div>
            <w:div w:id="1335954086">
              <w:marLeft w:val="0"/>
              <w:marRight w:val="0"/>
              <w:marTop w:val="0"/>
              <w:marBottom w:val="0"/>
              <w:divBdr>
                <w:top w:val="none" w:sz="0" w:space="0" w:color="auto"/>
                <w:left w:val="none" w:sz="0" w:space="0" w:color="auto"/>
                <w:bottom w:val="none" w:sz="0" w:space="0" w:color="auto"/>
                <w:right w:val="none" w:sz="0" w:space="0" w:color="auto"/>
              </w:divBdr>
            </w:div>
            <w:div w:id="447774474">
              <w:marLeft w:val="0"/>
              <w:marRight w:val="0"/>
              <w:marTop w:val="0"/>
              <w:marBottom w:val="0"/>
              <w:divBdr>
                <w:top w:val="none" w:sz="0" w:space="0" w:color="auto"/>
                <w:left w:val="none" w:sz="0" w:space="0" w:color="auto"/>
                <w:bottom w:val="none" w:sz="0" w:space="0" w:color="auto"/>
                <w:right w:val="none" w:sz="0" w:space="0" w:color="auto"/>
              </w:divBdr>
            </w:div>
            <w:div w:id="1215388301">
              <w:marLeft w:val="0"/>
              <w:marRight w:val="0"/>
              <w:marTop w:val="0"/>
              <w:marBottom w:val="0"/>
              <w:divBdr>
                <w:top w:val="none" w:sz="0" w:space="0" w:color="auto"/>
                <w:left w:val="none" w:sz="0" w:space="0" w:color="auto"/>
                <w:bottom w:val="none" w:sz="0" w:space="0" w:color="auto"/>
                <w:right w:val="none" w:sz="0" w:space="0" w:color="auto"/>
              </w:divBdr>
            </w:div>
            <w:div w:id="1706514393">
              <w:marLeft w:val="0"/>
              <w:marRight w:val="0"/>
              <w:marTop w:val="0"/>
              <w:marBottom w:val="0"/>
              <w:divBdr>
                <w:top w:val="none" w:sz="0" w:space="0" w:color="auto"/>
                <w:left w:val="none" w:sz="0" w:space="0" w:color="auto"/>
                <w:bottom w:val="none" w:sz="0" w:space="0" w:color="auto"/>
                <w:right w:val="none" w:sz="0" w:space="0" w:color="auto"/>
              </w:divBdr>
            </w:div>
            <w:div w:id="97799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421032">
      <w:bodyDiv w:val="1"/>
      <w:marLeft w:val="0"/>
      <w:marRight w:val="0"/>
      <w:marTop w:val="0"/>
      <w:marBottom w:val="0"/>
      <w:divBdr>
        <w:top w:val="none" w:sz="0" w:space="0" w:color="auto"/>
        <w:left w:val="none" w:sz="0" w:space="0" w:color="auto"/>
        <w:bottom w:val="none" w:sz="0" w:space="0" w:color="auto"/>
        <w:right w:val="none" w:sz="0" w:space="0" w:color="auto"/>
      </w:divBdr>
      <w:divsChild>
        <w:div w:id="1005202732">
          <w:marLeft w:val="0"/>
          <w:marRight w:val="0"/>
          <w:marTop w:val="0"/>
          <w:marBottom w:val="0"/>
          <w:divBdr>
            <w:top w:val="none" w:sz="0" w:space="0" w:color="auto"/>
            <w:left w:val="none" w:sz="0" w:space="0" w:color="auto"/>
            <w:bottom w:val="none" w:sz="0" w:space="0" w:color="auto"/>
            <w:right w:val="none" w:sz="0" w:space="0" w:color="auto"/>
          </w:divBdr>
        </w:div>
        <w:div w:id="2001763710">
          <w:marLeft w:val="0"/>
          <w:marRight w:val="0"/>
          <w:marTop w:val="0"/>
          <w:marBottom w:val="0"/>
          <w:divBdr>
            <w:top w:val="none" w:sz="0" w:space="0" w:color="auto"/>
            <w:left w:val="none" w:sz="0" w:space="0" w:color="auto"/>
            <w:bottom w:val="none" w:sz="0" w:space="0" w:color="auto"/>
            <w:right w:val="none" w:sz="0" w:space="0" w:color="auto"/>
          </w:divBdr>
        </w:div>
        <w:div w:id="34700988">
          <w:marLeft w:val="0"/>
          <w:marRight w:val="0"/>
          <w:marTop w:val="0"/>
          <w:marBottom w:val="0"/>
          <w:divBdr>
            <w:top w:val="none" w:sz="0" w:space="0" w:color="auto"/>
            <w:left w:val="none" w:sz="0" w:space="0" w:color="auto"/>
            <w:bottom w:val="none" w:sz="0" w:space="0" w:color="auto"/>
            <w:right w:val="none" w:sz="0" w:space="0" w:color="auto"/>
          </w:divBdr>
        </w:div>
        <w:div w:id="603197401">
          <w:marLeft w:val="0"/>
          <w:marRight w:val="0"/>
          <w:marTop w:val="0"/>
          <w:marBottom w:val="0"/>
          <w:divBdr>
            <w:top w:val="none" w:sz="0" w:space="0" w:color="auto"/>
            <w:left w:val="none" w:sz="0" w:space="0" w:color="auto"/>
            <w:bottom w:val="none" w:sz="0" w:space="0" w:color="auto"/>
            <w:right w:val="none" w:sz="0" w:space="0" w:color="auto"/>
          </w:divBdr>
        </w:div>
        <w:div w:id="131141422">
          <w:marLeft w:val="0"/>
          <w:marRight w:val="0"/>
          <w:marTop w:val="0"/>
          <w:marBottom w:val="0"/>
          <w:divBdr>
            <w:top w:val="none" w:sz="0" w:space="0" w:color="auto"/>
            <w:left w:val="none" w:sz="0" w:space="0" w:color="auto"/>
            <w:bottom w:val="none" w:sz="0" w:space="0" w:color="auto"/>
            <w:right w:val="none" w:sz="0" w:space="0" w:color="auto"/>
          </w:divBdr>
        </w:div>
        <w:div w:id="1885866333">
          <w:marLeft w:val="0"/>
          <w:marRight w:val="0"/>
          <w:marTop w:val="0"/>
          <w:marBottom w:val="0"/>
          <w:divBdr>
            <w:top w:val="none" w:sz="0" w:space="0" w:color="auto"/>
            <w:left w:val="none" w:sz="0" w:space="0" w:color="auto"/>
            <w:bottom w:val="none" w:sz="0" w:space="0" w:color="auto"/>
            <w:right w:val="none" w:sz="0" w:space="0" w:color="auto"/>
          </w:divBdr>
        </w:div>
        <w:div w:id="1300457250">
          <w:marLeft w:val="0"/>
          <w:marRight w:val="0"/>
          <w:marTop w:val="0"/>
          <w:marBottom w:val="0"/>
          <w:divBdr>
            <w:top w:val="none" w:sz="0" w:space="0" w:color="auto"/>
            <w:left w:val="none" w:sz="0" w:space="0" w:color="auto"/>
            <w:bottom w:val="none" w:sz="0" w:space="0" w:color="auto"/>
            <w:right w:val="none" w:sz="0" w:space="0" w:color="auto"/>
          </w:divBdr>
        </w:div>
        <w:div w:id="737442639">
          <w:marLeft w:val="0"/>
          <w:marRight w:val="0"/>
          <w:marTop w:val="0"/>
          <w:marBottom w:val="0"/>
          <w:divBdr>
            <w:top w:val="none" w:sz="0" w:space="0" w:color="auto"/>
            <w:left w:val="none" w:sz="0" w:space="0" w:color="auto"/>
            <w:bottom w:val="none" w:sz="0" w:space="0" w:color="auto"/>
            <w:right w:val="none" w:sz="0" w:space="0" w:color="auto"/>
          </w:divBdr>
        </w:div>
        <w:div w:id="998462404">
          <w:marLeft w:val="0"/>
          <w:marRight w:val="0"/>
          <w:marTop w:val="0"/>
          <w:marBottom w:val="0"/>
          <w:divBdr>
            <w:top w:val="none" w:sz="0" w:space="0" w:color="auto"/>
            <w:left w:val="none" w:sz="0" w:space="0" w:color="auto"/>
            <w:bottom w:val="none" w:sz="0" w:space="0" w:color="auto"/>
            <w:right w:val="none" w:sz="0" w:space="0" w:color="auto"/>
          </w:divBdr>
        </w:div>
        <w:div w:id="888616123">
          <w:marLeft w:val="0"/>
          <w:marRight w:val="0"/>
          <w:marTop w:val="0"/>
          <w:marBottom w:val="0"/>
          <w:divBdr>
            <w:top w:val="none" w:sz="0" w:space="0" w:color="auto"/>
            <w:left w:val="none" w:sz="0" w:space="0" w:color="auto"/>
            <w:bottom w:val="none" w:sz="0" w:space="0" w:color="auto"/>
            <w:right w:val="none" w:sz="0" w:space="0" w:color="auto"/>
          </w:divBdr>
        </w:div>
        <w:div w:id="1985355331">
          <w:marLeft w:val="0"/>
          <w:marRight w:val="0"/>
          <w:marTop w:val="0"/>
          <w:marBottom w:val="0"/>
          <w:divBdr>
            <w:top w:val="none" w:sz="0" w:space="0" w:color="auto"/>
            <w:left w:val="none" w:sz="0" w:space="0" w:color="auto"/>
            <w:bottom w:val="none" w:sz="0" w:space="0" w:color="auto"/>
            <w:right w:val="none" w:sz="0" w:space="0" w:color="auto"/>
          </w:divBdr>
        </w:div>
        <w:div w:id="2018265844">
          <w:marLeft w:val="0"/>
          <w:marRight w:val="0"/>
          <w:marTop w:val="0"/>
          <w:marBottom w:val="0"/>
          <w:divBdr>
            <w:top w:val="none" w:sz="0" w:space="0" w:color="auto"/>
            <w:left w:val="none" w:sz="0" w:space="0" w:color="auto"/>
            <w:bottom w:val="none" w:sz="0" w:space="0" w:color="auto"/>
            <w:right w:val="none" w:sz="0" w:space="0" w:color="auto"/>
          </w:divBdr>
        </w:div>
        <w:div w:id="181628329">
          <w:marLeft w:val="0"/>
          <w:marRight w:val="0"/>
          <w:marTop w:val="0"/>
          <w:marBottom w:val="0"/>
          <w:divBdr>
            <w:top w:val="none" w:sz="0" w:space="0" w:color="auto"/>
            <w:left w:val="none" w:sz="0" w:space="0" w:color="auto"/>
            <w:bottom w:val="none" w:sz="0" w:space="0" w:color="auto"/>
            <w:right w:val="none" w:sz="0" w:space="0" w:color="auto"/>
          </w:divBdr>
        </w:div>
        <w:div w:id="244270598">
          <w:marLeft w:val="0"/>
          <w:marRight w:val="0"/>
          <w:marTop w:val="0"/>
          <w:marBottom w:val="0"/>
          <w:divBdr>
            <w:top w:val="none" w:sz="0" w:space="0" w:color="auto"/>
            <w:left w:val="none" w:sz="0" w:space="0" w:color="auto"/>
            <w:bottom w:val="none" w:sz="0" w:space="0" w:color="auto"/>
            <w:right w:val="none" w:sz="0" w:space="0" w:color="auto"/>
          </w:divBdr>
        </w:div>
        <w:div w:id="1911115293">
          <w:marLeft w:val="0"/>
          <w:marRight w:val="0"/>
          <w:marTop w:val="0"/>
          <w:marBottom w:val="0"/>
          <w:divBdr>
            <w:top w:val="none" w:sz="0" w:space="0" w:color="auto"/>
            <w:left w:val="none" w:sz="0" w:space="0" w:color="auto"/>
            <w:bottom w:val="none" w:sz="0" w:space="0" w:color="auto"/>
            <w:right w:val="none" w:sz="0" w:space="0" w:color="auto"/>
          </w:divBdr>
        </w:div>
        <w:div w:id="1415861603">
          <w:marLeft w:val="0"/>
          <w:marRight w:val="0"/>
          <w:marTop w:val="0"/>
          <w:marBottom w:val="0"/>
          <w:divBdr>
            <w:top w:val="none" w:sz="0" w:space="0" w:color="auto"/>
            <w:left w:val="none" w:sz="0" w:space="0" w:color="auto"/>
            <w:bottom w:val="none" w:sz="0" w:space="0" w:color="auto"/>
            <w:right w:val="none" w:sz="0" w:space="0" w:color="auto"/>
          </w:divBdr>
        </w:div>
        <w:div w:id="1311597654">
          <w:marLeft w:val="0"/>
          <w:marRight w:val="0"/>
          <w:marTop w:val="0"/>
          <w:marBottom w:val="0"/>
          <w:divBdr>
            <w:top w:val="none" w:sz="0" w:space="0" w:color="auto"/>
            <w:left w:val="none" w:sz="0" w:space="0" w:color="auto"/>
            <w:bottom w:val="none" w:sz="0" w:space="0" w:color="auto"/>
            <w:right w:val="none" w:sz="0" w:space="0" w:color="auto"/>
          </w:divBdr>
        </w:div>
        <w:div w:id="1788963773">
          <w:marLeft w:val="0"/>
          <w:marRight w:val="0"/>
          <w:marTop w:val="0"/>
          <w:marBottom w:val="0"/>
          <w:divBdr>
            <w:top w:val="none" w:sz="0" w:space="0" w:color="auto"/>
            <w:left w:val="none" w:sz="0" w:space="0" w:color="auto"/>
            <w:bottom w:val="none" w:sz="0" w:space="0" w:color="auto"/>
            <w:right w:val="none" w:sz="0" w:space="0" w:color="auto"/>
          </w:divBdr>
        </w:div>
        <w:div w:id="1340696714">
          <w:marLeft w:val="0"/>
          <w:marRight w:val="0"/>
          <w:marTop w:val="0"/>
          <w:marBottom w:val="0"/>
          <w:divBdr>
            <w:top w:val="none" w:sz="0" w:space="0" w:color="auto"/>
            <w:left w:val="none" w:sz="0" w:space="0" w:color="auto"/>
            <w:bottom w:val="none" w:sz="0" w:space="0" w:color="auto"/>
            <w:right w:val="none" w:sz="0" w:space="0" w:color="auto"/>
          </w:divBdr>
        </w:div>
        <w:div w:id="365764913">
          <w:marLeft w:val="0"/>
          <w:marRight w:val="0"/>
          <w:marTop w:val="0"/>
          <w:marBottom w:val="0"/>
          <w:divBdr>
            <w:top w:val="none" w:sz="0" w:space="0" w:color="auto"/>
            <w:left w:val="none" w:sz="0" w:space="0" w:color="auto"/>
            <w:bottom w:val="none" w:sz="0" w:space="0" w:color="auto"/>
            <w:right w:val="none" w:sz="0" w:space="0" w:color="auto"/>
          </w:divBdr>
        </w:div>
        <w:div w:id="1781104587">
          <w:marLeft w:val="0"/>
          <w:marRight w:val="0"/>
          <w:marTop w:val="0"/>
          <w:marBottom w:val="0"/>
          <w:divBdr>
            <w:top w:val="none" w:sz="0" w:space="0" w:color="auto"/>
            <w:left w:val="none" w:sz="0" w:space="0" w:color="auto"/>
            <w:bottom w:val="none" w:sz="0" w:space="0" w:color="auto"/>
            <w:right w:val="none" w:sz="0" w:space="0" w:color="auto"/>
          </w:divBdr>
        </w:div>
        <w:div w:id="1171290841">
          <w:marLeft w:val="0"/>
          <w:marRight w:val="0"/>
          <w:marTop w:val="0"/>
          <w:marBottom w:val="0"/>
          <w:divBdr>
            <w:top w:val="none" w:sz="0" w:space="0" w:color="auto"/>
            <w:left w:val="none" w:sz="0" w:space="0" w:color="auto"/>
            <w:bottom w:val="none" w:sz="0" w:space="0" w:color="auto"/>
            <w:right w:val="none" w:sz="0" w:space="0" w:color="auto"/>
          </w:divBdr>
        </w:div>
        <w:div w:id="1951929936">
          <w:marLeft w:val="0"/>
          <w:marRight w:val="0"/>
          <w:marTop w:val="0"/>
          <w:marBottom w:val="0"/>
          <w:divBdr>
            <w:top w:val="none" w:sz="0" w:space="0" w:color="auto"/>
            <w:left w:val="none" w:sz="0" w:space="0" w:color="auto"/>
            <w:bottom w:val="none" w:sz="0" w:space="0" w:color="auto"/>
            <w:right w:val="none" w:sz="0" w:space="0" w:color="auto"/>
          </w:divBdr>
        </w:div>
        <w:div w:id="431173571">
          <w:marLeft w:val="0"/>
          <w:marRight w:val="0"/>
          <w:marTop w:val="0"/>
          <w:marBottom w:val="0"/>
          <w:divBdr>
            <w:top w:val="none" w:sz="0" w:space="0" w:color="auto"/>
            <w:left w:val="none" w:sz="0" w:space="0" w:color="auto"/>
            <w:bottom w:val="none" w:sz="0" w:space="0" w:color="auto"/>
            <w:right w:val="none" w:sz="0" w:space="0" w:color="auto"/>
          </w:divBdr>
        </w:div>
        <w:div w:id="1815486974">
          <w:marLeft w:val="0"/>
          <w:marRight w:val="0"/>
          <w:marTop w:val="0"/>
          <w:marBottom w:val="0"/>
          <w:divBdr>
            <w:top w:val="none" w:sz="0" w:space="0" w:color="auto"/>
            <w:left w:val="none" w:sz="0" w:space="0" w:color="auto"/>
            <w:bottom w:val="none" w:sz="0" w:space="0" w:color="auto"/>
            <w:right w:val="none" w:sz="0" w:space="0" w:color="auto"/>
          </w:divBdr>
        </w:div>
        <w:div w:id="836189001">
          <w:marLeft w:val="0"/>
          <w:marRight w:val="0"/>
          <w:marTop w:val="0"/>
          <w:marBottom w:val="0"/>
          <w:divBdr>
            <w:top w:val="none" w:sz="0" w:space="0" w:color="auto"/>
            <w:left w:val="none" w:sz="0" w:space="0" w:color="auto"/>
            <w:bottom w:val="none" w:sz="0" w:space="0" w:color="auto"/>
            <w:right w:val="none" w:sz="0" w:space="0" w:color="auto"/>
          </w:divBdr>
        </w:div>
        <w:div w:id="145519212">
          <w:marLeft w:val="0"/>
          <w:marRight w:val="0"/>
          <w:marTop w:val="0"/>
          <w:marBottom w:val="0"/>
          <w:divBdr>
            <w:top w:val="none" w:sz="0" w:space="0" w:color="auto"/>
            <w:left w:val="none" w:sz="0" w:space="0" w:color="auto"/>
            <w:bottom w:val="none" w:sz="0" w:space="0" w:color="auto"/>
            <w:right w:val="none" w:sz="0" w:space="0" w:color="auto"/>
          </w:divBdr>
        </w:div>
        <w:div w:id="993146273">
          <w:marLeft w:val="0"/>
          <w:marRight w:val="0"/>
          <w:marTop w:val="0"/>
          <w:marBottom w:val="0"/>
          <w:divBdr>
            <w:top w:val="none" w:sz="0" w:space="0" w:color="auto"/>
            <w:left w:val="none" w:sz="0" w:space="0" w:color="auto"/>
            <w:bottom w:val="none" w:sz="0" w:space="0" w:color="auto"/>
            <w:right w:val="none" w:sz="0" w:space="0" w:color="auto"/>
          </w:divBdr>
        </w:div>
        <w:div w:id="124853454">
          <w:marLeft w:val="0"/>
          <w:marRight w:val="0"/>
          <w:marTop w:val="0"/>
          <w:marBottom w:val="0"/>
          <w:divBdr>
            <w:top w:val="none" w:sz="0" w:space="0" w:color="auto"/>
            <w:left w:val="none" w:sz="0" w:space="0" w:color="auto"/>
            <w:bottom w:val="none" w:sz="0" w:space="0" w:color="auto"/>
            <w:right w:val="none" w:sz="0" w:space="0" w:color="auto"/>
          </w:divBdr>
        </w:div>
        <w:div w:id="724645563">
          <w:marLeft w:val="0"/>
          <w:marRight w:val="0"/>
          <w:marTop w:val="0"/>
          <w:marBottom w:val="0"/>
          <w:divBdr>
            <w:top w:val="none" w:sz="0" w:space="0" w:color="auto"/>
            <w:left w:val="none" w:sz="0" w:space="0" w:color="auto"/>
            <w:bottom w:val="none" w:sz="0" w:space="0" w:color="auto"/>
            <w:right w:val="none" w:sz="0" w:space="0" w:color="auto"/>
          </w:divBdr>
        </w:div>
        <w:div w:id="1009715660">
          <w:marLeft w:val="0"/>
          <w:marRight w:val="0"/>
          <w:marTop w:val="0"/>
          <w:marBottom w:val="0"/>
          <w:divBdr>
            <w:top w:val="none" w:sz="0" w:space="0" w:color="auto"/>
            <w:left w:val="none" w:sz="0" w:space="0" w:color="auto"/>
            <w:bottom w:val="none" w:sz="0" w:space="0" w:color="auto"/>
            <w:right w:val="none" w:sz="0" w:space="0" w:color="auto"/>
          </w:divBdr>
        </w:div>
        <w:div w:id="1729571685">
          <w:marLeft w:val="0"/>
          <w:marRight w:val="0"/>
          <w:marTop w:val="0"/>
          <w:marBottom w:val="0"/>
          <w:divBdr>
            <w:top w:val="none" w:sz="0" w:space="0" w:color="auto"/>
            <w:left w:val="none" w:sz="0" w:space="0" w:color="auto"/>
            <w:bottom w:val="none" w:sz="0" w:space="0" w:color="auto"/>
            <w:right w:val="none" w:sz="0" w:space="0" w:color="auto"/>
          </w:divBdr>
        </w:div>
        <w:div w:id="1661811441">
          <w:marLeft w:val="0"/>
          <w:marRight w:val="0"/>
          <w:marTop w:val="0"/>
          <w:marBottom w:val="0"/>
          <w:divBdr>
            <w:top w:val="none" w:sz="0" w:space="0" w:color="auto"/>
            <w:left w:val="none" w:sz="0" w:space="0" w:color="auto"/>
            <w:bottom w:val="none" w:sz="0" w:space="0" w:color="auto"/>
            <w:right w:val="none" w:sz="0" w:space="0" w:color="auto"/>
          </w:divBdr>
        </w:div>
        <w:div w:id="1134712720">
          <w:marLeft w:val="0"/>
          <w:marRight w:val="0"/>
          <w:marTop w:val="0"/>
          <w:marBottom w:val="0"/>
          <w:divBdr>
            <w:top w:val="none" w:sz="0" w:space="0" w:color="auto"/>
            <w:left w:val="none" w:sz="0" w:space="0" w:color="auto"/>
            <w:bottom w:val="none" w:sz="0" w:space="0" w:color="auto"/>
            <w:right w:val="none" w:sz="0" w:space="0" w:color="auto"/>
          </w:divBdr>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1968779129">
      <w:bodyDiv w:val="1"/>
      <w:marLeft w:val="0"/>
      <w:marRight w:val="0"/>
      <w:marTop w:val="0"/>
      <w:marBottom w:val="0"/>
      <w:divBdr>
        <w:top w:val="none" w:sz="0" w:space="0" w:color="auto"/>
        <w:left w:val="none" w:sz="0" w:space="0" w:color="auto"/>
        <w:bottom w:val="none" w:sz="0" w:space="0" w:color="auto"/>
        <w:right w:val="none" w:sz="0" w:space="0" w:color="auto"/>
      </w:divBdr>
      <w:divsChild>
        <w:div w:id="1170172884">
          <w:marLeft w:val="0"/>
          <w:marRight w:val="0"/>
          <w:marTop w:val="0"/>
          <w:marBottom w:val="0"/>
          <w:divBdr>
            <w:top w:val="none" w:sz="0" w:space="0" w:color="auto"/>
            <w:left w:val="none" w:sz="0" w:space="0" w:color="auto"/>
            <w:bottom w:val="none" w:sz="0" w:space="0" w:color="auto"/>
            <w:right w:val="none" w:sz="0" w:space="0" w:color="auto"/>
          </w:divBdr>
        </w:div>
        <w:div w:id="1243106301">
          <w:marLeft w:val="0"/>
          <w:marRight w:val="0"/>
          <w:marTop w:val="0"/>
          <w:marBottom w:val="0"/>
          <w:divBdr>
            <w:top w:val="none" w:sz="0" w:space="0" w:color="auto"/>
            <w:left w:val="none" w:sz="0" w:space="0" w:color="auto"/>
            <w:bottom w:val="none" w:sz="0" w:space="0" w:color="auto"/>
            <w:right w:val="none" w:sz="0" w:space="0" w:color="auto"/>
          </w:divBdr>
        </w:div>
        <w:div w:id="1502962644">
          <w:marLeft w:val="0"/>
          <w:marRight w:val="0"/>
          <w:marTop w:val="0"/>
          <w:marBottom w:val="0"/>
          <w:divBdr>
            <w:top w:val="none" w:sz="0" w:space="0" w:color="auto"/>
            <w:left w:val="none" w:sz="0" w:space="0" w:color="auto"/>
            <w:bottom w:val="none" w:sz="0" w:space="0" w:color="auto"/>
            <w:right w:val="none" w:sz="0" w:space="0" w:color="auto"/>
          </w:divBdr>
        </w:div>
        <w:div w:id="1737319659">
          <w:marLeft w:val="0"/>
          <w:marRight w:val="0"/>
          <w:marTop w:val="0"/>
          <w:marBottom w:val="0"/>
          <w:divBdr>
            <w:top w:val="none" w:sz="0" w:space="0" w:color="auto"/>
            <w:left w:val="none" w:sz="0" w:space="0" w:color="auto"/>
            <w:bottom w:val="none" w:sz="0" w:space="0" w:color="auto"/>
            <w:right w:val="none" w:sz="0" w:space="0" w:color="auto"/>
          </w:divBdr>
        </w:div>
        <w:div w:id="975455168">
          <w:marLeft w:val="0"/>
          <w:marRight w:val="0"/>
          <w:marTop w:val="0"/>
          <w:marBottom w:val="0"/>
          <w:divBdr>
            <w:top w:val="none" w:sz="0" w:space="0" w:color="auto"/>
            <w:left w:val="none" w:sz="0" w:space="0" w:color="auto"/>
            <w:bottom w:val="none" w:sz="0" w:space="0" w:color="auto"/>
            <w:right w:val="none" w:sz="0" w:space="0" w:color="auto"/>
          </w:divBdr>
        </w:div>
        <w:div w:id="730888285">
          <w:marLeft w:val="0"/>
          <w:marRight w:val="0"/>
          <w:marTop w:val="0"/>
          <w:marBottom w:val="0"/>
          <w:divBdr>
            <w:top w:val="none" w:sz="0" w:space="0" w:color="auto"/>
            <w:left w:val="none" w:sz="0" w:space="0" w:color="auto"/>
            <w:bottom w:val="none" w:sz="0" w:space="0" w:color="auto"/>
            <w:right w:val="none" w:sz="0" w:space="0" w:color="auto"/>
          </w:divBdr>
        </w:div>
        <w:div w:id="675571114">
          <w:marLeft w:val="0"/>
          <w:marRight w:val="0"/>
          <w:marTop w:val="0"/>
          <w:marBottom w:val="0"/>
          <w:divBdr>
            <w:top w:val="none" w:sz="0" w:space="0" w:color="auto"/>
            <w:left w:val="none" w:sz="0" w:space="0" w:color="auto"/>
            <w:bottom w:val="none" w:sz="0" w:space="0" w:color="auto"/>
            <w:right w:val="none" w:sz="0" w:space="0" w:color="auto"/>
          </w:divBdr>
        </w:div>
        <w:div w:id="1363703051">
          <w:marLeft w:val="0"/>
          <w:marRight w:val="0"/>
          <w:marTop w:val="0"/>
          <w:marBottom w:val="0"/>
          <w:divBdr>
            <w:top w:val="none" w:sz="0" w:space="0" w:color="auto"/>
            <w:left w:val="none" w:sz="0" w:space="0" w:color="auto"/>
            <w:bottom w:val="none" w:sz="0" w:space="0" w:color="auto"/>
            <w:right w:val="none" w:sz="0" w:space="0" w:color="auto"/>
          </w:divBdr>
        </w:div>
        <w:div w:id="1058086943">
          <w:marLeft w:val="0"/>
          <w:marRight w:val="0"/>
          <w:marTop w:val="0"/>
          <w:marBottom w:val="0"/>
          <w:divBdr>
            <w:top w:val="none" w:sz="0" w:space="0" w:color="auto"/>
            <w:left w:val="none" w:sz="0" w:space="0" w:color="auto"/>
            <w:bottom w:val="none" w:sz="0" w:space="0" w:color="auto"/>
            <w:right w:val="none" w:sz="0" w:space="0" w:color="auto"/>
          </w:divBdr>
        </w:div>
        <w:div w:id="1253665589">
          <w:marLeft w:val="0"/>
          <w:marRight w:val="0"/>
          <w:marTop w:val="0"/>
          <w:marBottom w:val="0"/>
          <w:divBdr>
            <w:top w:val="none" w:sz="0" w:space="0" w:color="auto"/>
            <w:left w:val="none" w:sz="0" w:space="0" w:color="auto"/>
            <w:bottom w:val="none" w:sz="0" w:space="0" w:color="auto"/>
            <w:right w:val="none" w:sz="0" w:space="0" w:color="auto"/>
          </w:divBdr>
        </w:div>
        <w:div w:id="2078016809">
          <w:marLeft w:val="0"/>
          <w:marRight w:val="0"/>
          <w:marTop w:val="0"/>
          <w:marBottom w:val="0"/>
          <w:divBdr>
            <w:top w:val="none" w:sz="0" w:space="0" w:color="auto"/>
            <w:left w:val="none" w:sz="0" w:space="0" w:color="auto"/>
            <w:bottom w:val="none" w:sz="0" w:space="0" w:color="auto"/>
            <w:right w:val="none" w:sz="0" w:space="0" w:color="auto"/>
          </w:divBdr>
        </w:div>
        <w:div w:id="1914927281">
          <w:marLeft w:val="0"/>
          <w:marRight w:val="0"/>
          <w:marTop w:val="0"/>
          <w:marBottom w:val="0"/>
          <w:divBdr>
            <w:top w:val="none" w:sz="0" w:space="0" w:color="auto"/>
            <w:left w:val="none" w:sz="0" w:space="0" w:color="auto"/>
            <w:bottom w:val="none" w:sz="0" w:space="0" w:color="auto"/>
            <w:right w:val="none" w:sz="0" w:space="0" w:color="auto"/>
          </w:divBdr>
        </w:div>
        <w:div w:id="1063026530">
          <w:marLeft w:val="0"/>
          <w:marRight w:val="0"/>
          <w:marTop w:val="0"/>
          <w:marBottom w:val="0"/>
          <w:divBdr>
            <w:top w:val="none" w:sz="0" w:space="0" w:color="auto"/>
            <w:left w:val="none" w:sz="0" w:space="0" w:color="auto"/>
            <w:bottom w:val="none" w:sz="0" w:space="0" w:color="auto"/>
            <w:right w:val="none" w:sz="0" w:space="0" w:color="auto"/>
          </w:divBdr>
        </w:div>
        <w:div w:id="1850485467">
          <w:marLeft w:val="0"/>
          <w:marRight w:val="0"/>
          <w:marTop w:val="0"/>
          <w:marBottom w:val="0"/>
          <w:divBdr>
            <w:top w:val="none" w:sz="0" w:space="0" w:color="auto"/>
            <w:left w:val="none" w:sz="0" w:space="0" w:color="auto"/>
            <w:bottom w:val="none" w:sz="0" w:space="0" w:color="auto"/>
            <w:right w:val="none" w:sz="0" w:space="0" w:color="auto"/>
          </w:divBdr>
        </w:div>
        <w:div w:id="789009143">
          <w:marLeft w:val="0"/>
          <w:marRight w:val="0"/>
          <w:marTop w:val="0"/>
          <w:marBottom w:val="0"/>
          <w:divBdr>
            <w:top w:val="none" w:sz="0" w:space="0" w:color="auto"/>
            <w:left w:val="none" w:sz="0" w:space="0" w:color="auto"/>
            <w:bottom w:val="none" w:sz="0" w:space="0" w:color="auto"/>
            <w:right w:val="none" w:sz="0" w:space="0" w:color="auto"/>
          </w:divBdr>
        </w:div>
        <w:div w:id="1651667529">
          <w:marLeft w:val="0"/>
          <w:marRight w:val="0"/>
          <w:marTop w:val="0"/>
          <w:marBottom w:val="0"/>
          <w:divBdr>
            <w:top w:val="none" w:sz="0" w:space="0" w:color="auto"/>
            <w:left w:val="none" w:sz="0" w:space="0" w:color="auto"/>
            <w:bottom w:val="none" w:sz="0" w:space="0" w:color="auto"/>
            <w:right w:val="none" w:sz="0" w:space="0" w:color="auto"/>
          </w:divBdr>
        </w:div>
        <w:div w:id="2059746741">
          <w:marLeft w:val="0"/>
          <w:marRight w:val="0"/>
          <w:marTop w:val="0"/>
          <w:marBottom w:val="0"/>
          <w:divBdr>
            <w:top w:val="none" w:sz="0" w:space="0" w:color="auto"/>
            <w:left w:val="none" w:sz="0" w:space="0" w:color="auto"/>
            <w:bottom w:val="none" w:sz="0" w:space="0" w:color="auto"/>
            <w:right w:val="none" w:sz="0" w:space="0" w:color="auto"/>
          </w:divBdr>
        </w:div>
        <w:div w:id="1954357994">
          <w:marLeft w:val="0"/>
          <w:marRight w:val="0"/>
          <w:marTop w:val="0"/>
          <w:marBottom w:val="0"/>
          <w:divBdr>
            <w:top w:val="none" w:sz="0" w:space="0" w:color="auto"/>
            <w:left w:val="none" w:sz="0" w:space="0" w:color="auto"/>
            <w:bottom w:val="none" w:sz="0" w:space="0" w:color="auto"/>
            <w:right w:val="none" w:sz="0" w:space="0" w:color="auto"/>
          </w:divBdr>
        </w:div>
        <w:div w:id="1970353273">
          <w:marLeft w:val="0"/>
          <w:marRight w:val="0"/>
          <w:marTop w:val="0"/>
          <w:marBottom w:val="0"/>
          <w:divBdr>
            <w:top w:val="none" w:sz="0" w:space="0" w:color="auto"/>
            <w:left w:val="none" w:sz="0" w:space="0" w:color="auto"/>
            <w:bottom w:val="none" w:sz="0" w:space="0" w:color="auto"/>
            <w:right w:val="none" w:sz="0" w:space="0" w:color="auto"/>
          </w:divBdr>
        </w:div>
        <w:div w:id="641007670">
          <w:marLeft w:val="0"/>
          <w:marRight w:val="0"/>
          <w:marTop w:val="0"/>
          <w:marBottom w:val="0"/>
          <w:divBdr>
            <w:top w:val="none" w:sz="0" w:space="0" w:color="auto"/>
            <w:left w:val="none" w:sz="0" w:space="0" w:color="auto"/>
            <w:bottom w:val="none" w:sz="0" w:space="0" w:color="auto"/>
            <w:right w:val="none" w:sz="0" w:space="0" w:color="auto"/>
          </w:divBdr>
        </w:div>
        <w:div w:id="275866242">
          <w:marLeft w:val="0"/>
          <w:marRight w:val="0"/>
          <w:marTop w:val="0"/>
          <w:marBottom w:val="0"/>
          <w:divBdr>
            <w:top w:val="none" w:sz="0" w:space="0" w:color="auto"/>
            <w:left w:val="none" w:sz="0" w:space="0" w:color="auto"/>
            <w:bottom w:val="none" w:sz="0" w:space="0" w:color="auto"/>
            <w:right w:val="none" w:sz="0" w:space="0" w:color="auto"/>
          </w:divBdr>
        </w:div>
        <w:div w:id="123184546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4F156D4-967D-4E5C-B767-8CD66F597129}">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B14CB48E-F205-4E88-82AA-982FAC7F90C9}">
  <ds:schemaRefs>
    <ds:schemaRef ds:uri="http://schemas.microsoft.com/sharepoint/v3/contenttype/forms"/>
  </ds:schemaRefs>
</ds:datastoreItem>
</file>

<file path=customXml/itemProps3.xml><?xml version="1.0" encoding="utf-8"?>
<ds:datastoreItem xmlns:ds="http://schemas.openxmlformats.org/officeDocument/2006/customXml" ds:itemID="{11F2EC7A-8C78-42F1-A4E5-42DF9F27B5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767</Words>
  <Characters>3746</Characters>
  <Application>Microsoft Office Word</Application>
  <DocSecurity>0</DocSecurity>
  <Lines>120</Lines>
  <Paragraphs>51</Paragraphs>
  <ScaleCrop>false</ScaleCrop>
  <Company/>
  <LinksUpToDate>false</LinksUpToDate>
  <CharactersWithSpaces>4462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2026-05-19T22:39:00Z</dcterms:created>
  <dcterms:modified xsi:type="dcterms:W3CDTF">2026-05-19T22:39:00Z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