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9AFA2" w14:textId="77777777" w:rsidR="00AB05B9" w:rsidRDefault="00AB05B9" w:rsidP="00AB05B9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</w:t>
      </w:r>
      <w:r w:rsidR="009E0D63">
        <w:rPr>
          <w:rFonts w:ascii="Arial" w:hAnsi="Arial" w:cs="Arial"/>
          <w:b/>
          <w:bCs/>
        </w:rPr>
        <w:t>Updated: April,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AB05B9" w14:paraId="74001860" w14:textId="77777777" w:rsidTr="00F6120F">
        <w:trPr>
          <w:trHeight w:val="261"/>
        </w:trPr>
        <w:tc>
          <w:tcPr>
            <w:tcW w:w="1696" w:type="dxa"/>
          </w:tcPr>
          <w:p w14:paraId="7203DF25" w14:textId="77777777" w:rsidR="00AB05B9" w:rsidRDefault="00AB05B9" w:rsidP="00F6120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1994940B" w14:textId="77777777" w:rsidR="00AB05B9" w:rsidRDefault="00AB05B9" w:rsidP="00F6120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AB05B9" w14:paraId="63C8F4CA" w14:textId="77777777" w:rsidTr="00F6120F">
        <w:trPr>
          <w:trHeight w:val="549"/>
        </w:trPr>
        <w:tc>
          <w:tcPr>
            <w:tcW w:w="1696" w:type="dxa"/>
          </w:tcPr>
          <w:p w14:paraId="42B4056C" w14:textId="77777777" w:rsidR="00AB05B9" w:rsidRDefault="00AB05B9" w:rsidP="00F612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0F40E577" w14:textId="77777777" w:rsidR="00AB05B9" w:rsidRDefault="00AB05B9" w:rsidP="00F612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47AFC8EB" w14:textId="77777777" w:rsidR="00AB05B9" w:rsidRDefault="00AB05B9" w:rsidP="00F6120F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PCCO staff on Retention of Organ and Tissue Specimens. </w:t>
            </w:r>
          </w:p>
          <w:p w14:paraId="3DBBAC2C" w14:textId="77777777" w:rsidR="00AB05B9" w:rsidRPr="00050C1E" w:rsidRDefault="00AB05B9" w:rsidP="00F6120F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AB05B9" w14:paraId="435C9A47" w14:textId="77777777" w:rsidTr="00F6120F">
        <w:tc>
          <w:tcPr>
            <w:tcW w:w="1696" w:type="dxa"/>
          </w:tcPr>
          <w:p w14:paraId="2F63DD4C" w14:textId="77777777" w:rsidR="00AB05B9" w:rsidRDefault="00AB05B9" w:rsidP="00F612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252D8660" w14:textId="77777777" w:rsidR="00AB05B9" w:rsidRDefault="00AB05B9" w:rsidP="00F612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E88DB94" w14:textId="77777777" w:rsidR="00AB05B9" w:rsidRPr="001F4550" w:rsidRDefault="00AB05B9" w:rsidP="00F612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AB05B9" w14:paraId="11CF394D" w14:textId="77777777" w:rsidTr="00F6120F">
        <w:trPr>
          <w:trHeight w:val="6098"/>
        </w:trPr>
        <w:tc>
          <w:tcPr>
            <w:tcW w:w="1696" w:type="dxa"/>
          </w:tcPr>
          <w:p w14:paraId="529763A5" w14:textId="77777777" w:rsidR="00AB05B9" w:rsidRDefault="00AB05B9" w:rsidP="00F6120F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14D68038" w14:textId="77777777" w:rsidR="00AB05B9" w:rsidRDefault="00AB05B9" w:rsidP="00F612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04019E91" w14:textId="77777777" w:rsidR="00AB05B9" w:rsidRDefault="00AB05B9" w:rsidP="00F6120F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4D2CD952" w14:textId="77777777" w:rsidR="00AB05B9" w:rsidRDefault="00AB05B9" w:rsidP="00AB05B9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Specimens that are collected by the Forensic Pathologist at time of autopsy shall remain in the custody of the Pathologist.</w:t>
            </w:r>
          </w:p>
          <w:p w14:paraId="4C9A04EA" w14:textId="77777777" w:rsidR="00AB05B9" w:rsidRDefault="00AB05B9" w:rsidP="00AB05B9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Specimens from Donor Alliance or the Rocky Mountain Lyons Eye bank other than Heart slides shall be disposed of by these agencies unless family indicates otherwise.</w:t>
            </w:r>
          </w:p>
          <w:p w14:paraId="4BBB74F3" w14:textId="77777777" w:rsidR="00AB05B9" w:rsidRDefault="00AB05B9" w:rsidP="00AB05B9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Heart Slides shall be retained by this office in the event there was not an autopsy and by the Forensic Pathologist if there was an autopsy performed. </w:t>
            </w:r>
          </w:p>
          <w:p w14:paraId="7182765A" w14:textId="77777777" w:rsidR="00AB05B9" w:rsidRDefault="009E0D63" w:rsidP="006D4FD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 w:rsidRPr="009E0D63">
              <w:rPr>
                <w:rFonts w:ascii="Arial" w:hAnsi="Arial"/>
                <w:sz w:val="20"/>
                <w:highlight w:val="green"/>
              </w:rPr>
              <w:t>DNA specimens shall be returned to this office and retained in the appropriate method until final disposition of case.</w:t>
            </w:r>
          </w:p>
          <w:p w14:paraId="35034000" w14:textId="77777777" w:rsidR="006D4FDC" w:rsidRPr="006D4FDC" w:rsidRDefault="006D4FDC" w:rsidP="006D4FDC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>
              <w:rPr>
                <w:rFonts w:ascii="Arial" w:hAnsi="Arial"/>
                <w:sz w:val="20"/>
                <w:highlight w:val="green"/>
              </w:rPr>
              <w:t>When disposing of small tissue amounts place in Biohazard bin in the morgue.</w:t>
            </w:r>
          </w:p>
          <w:p w14:paraId="58BB09A7" w14:textId="77777777" w:rsidR="00AB05B9" w:rsidRDefault="00AB05B9" w:rsidP="00F6120F">
            <w:pPr>
              <w:pStyle w:val="ListParagraph"/>
              <w:rPr>
                <w:rFonts w:ascii="Arial" w:hAnsi="Arial"/>
                <w:sz w:val="20"/>
              </w:rPr>
            </w:pPr>
          </w:p>
          <w:p w14:paraId="1A6E3AB7" w14:textId="77777777" w:rsidR="00AB05B9" w:rsidRPr="001F4550" w:rsidRDefault="00AB05B9" w:rsidP="00F6120F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AB05B9" w14:paraId="7A665141" w14:textId="77777777" w:rsidTr="00F6120F">
        <w:tc>
          <w:tcPr>
            <w:tcW w:w="1696" w:type="dxa"/>
          </w:tcPr>
          <w:p w14:paraId="55D60900" w14:textId="77777777" w:rsidR="00AB05B9" w:rsidRDefault="00AB05B9" w:rsidP="00F6120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0F243087" w14:textId="77777777" w:rsidR="00AB05B9" w:rsidRPr="00F80A91" w:rsidRDefault="00AB05B9" w:rsidP="00F6120F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42481CE1" w14:textId="77777777" w:rsidR="00AB05B9" w:rsidRDefault="00AB05B9" w:rsidP="00AB05B9">
      <w:pPr>
        <w:rPr>
          <w:rFonts w:ascii="Arial" w:hAnsi="Arial" w:cs="Arial"/>
          <w:sz w:val="20"/>
        </w:rPr>
      </w:pPr>
    </w:p>
    <w:p w14:paraId="6388BDBA" w14:textId="77777777" w:rsidR="00AB05B9" w:rsidRDefault="00AB05B9" w:rsidP="00AB05B9">
      <w:pPr>
        <w:rPr>
          <w:rFonts w:ascii="Arial" w:hAnsi="Arial" w:cs="Arial"/>
          <w:sz w:val="20"/>
        </w:rPr>
      </w:pPr>
    </w:p>
    <w:p w14:paraId="0FE3682F" w14:textId="77777777" w:rsidR="00AB05B9" w:rsidRDefault="00AB05B9" w:rsidP="00AB05B9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22207DDC" w14:textId="77777777" w:rsidR="00AB05B9" w:rsidRDefault="00AB05B9" w:rsidP="00AB05B9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53892FE5" w14:textId="77777777" w:rsidR="00A1577B" w:rsidRDefault="00A1577B"/>
    <w:sectPr w:rsidR="00A1577B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74D8" w14:textId="77777777" w:rsidR="00CF1517" w:rsidRDefault="009E0D63">
      <w:r>
        <w:separator/>
      </w:r>
    </w:p>
  </w:endnote>
  <w:endnote w:type="continuationSeparator" w:id="0">
    <w:p w14:paraId="289966CD" w14:textId="77777777" w:rsidR="00CF1517" w:rsidRDefault="009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70B9" w14:textId="77777777" w:rsidR="000927D6" w:rsidRDefault="00AB05B9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4777" w14:textId="77777777" w:rsidR="00CF1517" w:rsidRDefault="009E0D63">
      <w:r>
        <w:separator/>
      </w:r>
    </w:p>
  </w:footnote>
  <w:footnote w:type="continuationSeparator" w:id="0">
    <w:p w14:paraId="05598D68" w14:textId="77777777" w:rsidR="00CF1517" w:rsidRDefault="009E0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68FA" w14:textId="77777777" w:rsidR="000927D6" w:rsidRDefault="00AB05B9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703F1942" w14:textId="77777777" w:rsidR="000927D6" w:rsidRDefault="000927D6">
    <w:pPr>
      <w:pStyle w:val="Title"/>
      <w:rPr>
        <w:sz w:val="22"/>
      </w:rPr>
    </w:pPr>
  </w:p>
  <w:p w14:paraId="3FB8DC08" w14:textId="77777777" w:rsidR="000927D6" w:rsidRDefault="000927D6">
    <w:pPr>
      <w:pStyle w:val="Title"/>
      <w:rPr>
        <w:sz w:val="22"/>
      </w:rPr>
    </w:pPr>
  </w:p>
  <w:p w14:paraId="31DDFDD7" w14:textId="77777777" w:rsidR="000927D6" w:rsidRPr="00332EA4" w:rsidRDefault="00AB05B9">
    <w:pPr>
      <w:pStyle w:val="Title"/>
      <w:rPr>
        <w:sz w:val="22"/>
        <w:u w:val="single"/>
      </w:rPr>
    </w:pPr>
    <w:r>
      <w:rPr>
        <w:sz w:val="22"/>
        <w:u w:val="single"/>
      </w:rPr>
      <w:t>Retention and Disposition of Organ and Tissue Specimens</w:t>
    </w:r>
  </w:p>
  <w:p w14:paraId="2C600044" w14:textId="77777777" w:rsidR="000927D6" w:rsidRDefault="000927D6">
    <w:pPr>
      <w:pStyle w:val="Title"/>
      <w:rPr>
        <w:sz w:val="22"/>
      </w:rPr>
    </w:pPr>
  </w:p>
  <w:p w14:paraId="79F6FE67" w14:textId="77777777" w:rsidR="000927D6" w:rsidRPr="002F6995" w:rsidRDefault="000927D6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160707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B9"/>
    <w:rsid w:val="000927D6"/>
    <w:rsid w:val="006D4FDC"/>
    <w:rsid w:val="009E0D63"/>
    <w:rsid w:val="00A1577B"/>
    <w:rsid w:val="00AB05B9"/>
    <w:rsid w:val="00B86664"/>
    <w:rsid w:val="00CF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E1EC4FB"/>
  <w15:docId w15:val="{2D601B96-22FC-4723-973E-C3D9E88A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05B9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05B9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AB05B9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AB05B9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AB05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AB05B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AB05B9"/>
  </w:style>
  <w:style w:type="paragraph" w:styleId="BodyText">
    <w:name w:val="Body Text"/>
    <w:basedOn w:val="Normal"/>
    <w:link w:val="BodyTextChar"/>
    <w:semiHidden/>
    <w:rsid w:val="00AB05B9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B05B9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AB05B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65AF7-3294-43D6-B872-292EBF359823}">
  <ds:schemaRefs>
    <ds:schemaRef ds:uri="http://purl.org/dc/elements/1.1/"/>
    <ds:schemaRef ds:uri="http://schemas.microsoft.com/office/2006/documentManagement/types"/>
    <ds:schemaRef ds:uri="http://www.w3.org/XML/1998/namespace"/>
    <ds:schemaRef ds:uri="8ef27eb8-0e3d-496f-b523-771757bdd770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416942f-d982-4ba4-a5b0-104826b4be24"/>
  </ds:schemaRefs>
</ds:datastoreItem>
</file>

<file path=customXml/itemProps2.xml><?xml version="1.0" encoding="utf-8"?>
<ds:datastoreItem xmlns:ds="http://schemas.openxmlformats.org/officeDocument/2006/customXml" ds:itemID="{D36B57D6-24A7-42A9-BAE3-5EDFCFEE4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A8007-B1A3-4B3B-A545-734C90A70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Chisholm, Yujiemi</cp:lastModifiedBy>
  <cp:revision>2</cp:revision>
  <dcterms:created xsi:type="dcterms:W3CDTF">2025-06-02T11:23:00Z</dcterms:created>
  <dcterms:modified xsi:type="dcterms:W3CDTF">2025-06-02T11:23:00Z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