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A2298A" w14:textId="77777777" w:rsidR="006A0FF3" w:rsidRDefault="006A0FF3" w:rsidP="006A0FF3">
      <w:pPr>
        <w:tabs>
          <w:tab w:val="left" w:pos="4320"/>
        </w:tabs>
        <w:rPr>
          <w:rFonts w:ascii="Arial" w:hAnsi="Arial" w:cs="Arial"/>
          <w:b/>
          <w:sz w:val="22"/>
          <w:szCs w:val="22"/>
        </w:rPr>
      </w:pPr>
      <w:r>
        <w:rPr>
          <w:rFonts w:ascii="Arial" w:hAnsi="Arial" w:cs="Arial"/>
          <w:b/>
          <w:bCs/>
        </w:rPr>
        <w:t xml:space="preserve">EFFECTIVE:  </w:t>
      </w:r>
      <w:r w:rsidRPr="005C132A">
        <w:rPr>
          <w:rFonts w:ascii="Arial" w:hAnsi="Arial" w:cs="Arial"/>
          <w:b/>
          <w:sz w:val="22"/>
          <w:szCs w:val="22"/>
        </w:rPr>
        <w:t>Immediately</w:t>
      </w:r>
      <w:r>
        <w:rPr>
          <w:rFonts w:ascii="Arial" w:hAnsi="Arial" w:cs="Arial"/>
          <w:b/>
          <w:bCs/>
          <w:sz w:val="22"/>
        </w:rPr>
        <w:tab/>
        <w:t xml:space="preserve">                                  </w:t>
      </w:r>
      <w:r>
        <w:rPr>
          <w:rFonts w:ascii="Arial" w:hAnsi="Arial" w:cs="Arial"/>
          <w:b/>
          <w:bCs/>
        </w:rPr>
        <w:t xml:space="preserve"> Updated:  </w:t>
      </w:r>
      <w:r w:rsidR="00FA3FF4">
        <w:rPr>
          <w:rFonts w:ascii="Arial" w:hAnsi="Arial" w:cs="Arial"/>
          <w:b/>
          <w:sz w:val="22"/>
          <w:szCs w:val="22"/>
        </w:rPr>
        <w:t>February 2023</w:t>
      </w:r>
    </w:p>
    <w:p w14:paraId="7A206866" w14:textId="77777777" w:rsidR="008E0D18" w:rsidRDefault="008E0D18" w:rsidP="006A0FF3">
      <w:pPr>
        <w:tabs>
          <w:tab w:val="left" w:pos="4320"/>
        </w:tabs>
        <w:rPr>
          <w:rFonts w:ascii="Arial" w:hAnsi="Arial" w:cs="Arial"/>
          <w:b/>
          <w:bCs/>
          <w:sz w:val="22"/>
        </w:rPr>
      </w:pPr>
    </w:p>
    <w:tbl>
      <w:tblPr>
        <w:tblW w:w="9360" w:type="dxa"/>
        <w:tblLook w:val="0000" w:firstRow="0" w:lastRow="0" w:firstColumn="0" w:lastColumn="0" w:noHBand="0" w:noVBand="0"/>
      </w:tblPr>
      <w:tblGrid>
        <w:gridCol w:w="1696"/>
        <w:gridCol w:w="7664"/>
      </w:tblGrid>
      <w:tr w:rsidR="006A0FF3" w14:paraId="4200A7F7" w14:textId="77777777" w:rsidTr="00AC0372">
        <w:trPr>
          <w:trHeight w:val="261"/>
        </w:trPr>
        <w:tc>
          <w:tcPr>
            <w:tcW w:w="1696" w:type="dxa"/>
          </w:tcPr>
          <w:p w14:paraId="48520604" w14:textId="77777777" w:rsidR="006A0FF3" w:rsidRDefault="006A0FF3" w:rsidP="00AC0372">
            <w:pPr>
              <w:rPr>
                <w:rFonts w:ascii="Arial" w:hAnsi="Arial" w:cs="Arial"/>
                <w:b/>
                <w:bCs/>
                <w:sz w:val="22"/>
              </w:rPr>
            </w:pPr>
          </w:p>
        </w:tc>
        <w:tc>
          <w:tcPr>
            <w:tcW w:w="7664" w:type="dxa"/>
          </w:tcPr>
          <w:p w14:paraId="0DBDB620" w14:textId="77777777" w:rsidR="006A0FF3" w:rsidRDefault="006A0FF3" w:rsidP="00AC0372">
            <w:pPr>
              <w:rPr>
                <w:rFonts w:ascii="Arial" w:hAnsi="Arial" w:cs="Arial"/>
                <w:b/>
                <w:bCs/>
                <w:sz w:val="22"/>
              </w:rPr>
            </w:pPr>
          </w:p>
        </w:tc>
      </w:tr>
      <w:tr w:rsidR="006A0FF3" w14:paraId="4EE46382" w14:textId="77777777" w:rsidTr="00AC0372">
        <w:trPr>
          <w:trHeight w:val="549"/>
        </w:trPr>
        <w:tc>
          <w:tcPr>
            <w:tcW w:w="1696" w:type="dxa"/>
          </w:tcPr>
          <w:p w14:paraId="2E388D5E" w14:textId="77777777" w:rsidR="006A0FF3" w:rsidRDefault="006A0FF3" w:rsidP="00AC0372">
            <w:pPr>
              <w:rPr>
                <w:rFonts w:ascii="Arial" w:hAnsi="Arial" w:cs="Arial"/>
              </w:rPr>
            </w:pPr>
            <w:r>
              <w:rPr>
                <w:rFonts w:ascii="Arial" w:hAnsi="Arial" w:cs="Arial"/>
                <w:b/>
                <w:bCs/>
              </w:rPr>
              <w:t>PURPOSE:</w:t>
            </w:r>
          </w:p>
          <w:p w14:paraId="4A94126F" w14:textId="77777777" w:rsidR="006A0FF3" w:rsidRDefault="006A0FF3" w:rsidP="00AC0372">
            <w:pPr>
              <w:rPr>
                <w:rFonts w:ascii="Arial" w:hAnsi="Arial" w:cs="Arial"/>
                <w:b/>
                <w:bCs/>
              </w:rPr>
            </w:pPr>
          </w:p>
        </w:tc>
        <w:tc>
          <w:tcPr>
            <w:tcW w:w="7664" w:type="dxa"/>
          </w:tcPr>
          <w:p w14:paraId="2D940A83" w14:textId="77777777" w:rsidR="006A0FF3" w:rsidRDefault="006A0FF3" w:rsidP="00AC0372">
            <w:pPr>
              <w:jc w:val="both"/>
              <w:rPr>
                <w:rFonts w:ascii="Arial" w:hAnsi="Arial"/>
                <w:sz w:val="20"/>
              </w:rPr>
            </w:pPr>
            <w:r>
              <w:rPr>
                <w:rFonts w:ascii="Arial" w:hAnsi="Arial"/>
                <w:sz w:val="20"/>
              </w:rPr>
              <w:t>To instruct POCC staff on the procedure to draw and send Toxicology Samples drawn by POCC staff sent to AIT Laboratories.</w:t>
            </w:r>
          </w:p>
          <w:p w14:paraId="2364036E" w14:textId="77777777" w:rsidR="006A0FF3" w:rsidRPr="00050C1E" w:rsidRDefault="006A0FF3" w:rsidP="00AC0372">
            <w:pPr>
              <w:jc w:val="both"/>
              <w:rPr>
                <w:rFonts w:ascii="Arial" w:hAnsi="Arial"/>
                <w:sz w:val="20"/>
              </w:rPr>
            </w:pPr>
          </w:p>
        </w:tc>
      </w:tr>
      <w:tr w:rsidR="006A0FF3" w14:paraId="72CF4B4E" w14:textId="77777777" w:rsidTr="00AC0372">
        <w:tc>
          <w:tcPr>
            <w:tcW w:w="1696" w:type="dxa"/>
          </w:tcPr>
          <w:p w14:paraId="2ACA562F" w14:textId="77777777" w:rsidR="006A0FF3" w:rsidRDefault="006A0FF3" w:rsidP="00AC0372">
            <w:pPr>
              <w:rPr>
                <w:rFonts w:ascii="Arial" w:hAnsi="Arial" w:cs="Arial"/>
              </w:rPr>
            </w:pPr>
            <w:r>
              <w:rPr>
                <w:rFonts w:ascii="Arial" w:hAnsi="Arial" w:cs="Arial"/>
                <w:b/>
                <w:bCs/>
              </w:rPr>
              <w:t>SCOPE:</w:t>
            </w:r>
          </w:p>
          <w:p w14:paraId="2F590864" w14:textId="77777777" w:rsidR="006A0FF3" w:rsidRDefault="006A0FF3" w:rsidP="00AC0372">
            <w:pPr>
              <w:rPr>
                <w:rFonts w:ascii="Arial" w:hAnsi="Arial" w:cs="Arial"/>
                <w:b/>
                <w:bCs/>
              </w:rPr>
            </w:pPr>
          </w:p>
        </w:tc>
        <w:tc>
          <w:tcPr>
            <w:tcW w:w="7664" w:type="dxa"/>
          </w:tcPr>
          <w:p w14:paraId="05A3AA77" w14:textId="77777777" w:rsidR="006A0FF3" w:rsidRPr="001F4550" w:rsidRDefault="006A0FF3" w:rsidP="00AC0372">
            <w:pPr>
              <w:jc w:val="both"/>
              <w:rPr>
                <w:rFonts w:ascii="Arial" w:hAnsi="Arial" w:cs="Arial"/>
                <w:sz w:val="20"/>
                <w:szCs w:val="20"/>
              </w:rPr>
            </w:pPr>
            <w:r>
              <w:rPr>
                <w:rFonts w:ascii="Arial" w:hAnsi="Arial"/>
                <w:sz w:val="20"/>
              </w:rPr>
              <w:t>This guideline applies to sworn PCCO personnel.</w:t>
            </w:r>
          </w:p>
        </w:tc>
      </w:tr>
      <w:tr w:rsidR="006A0FF3" w14:paraId="57773944" w14:textId="77777777" w:rsidTr="00AC0372">
        <w:tc>
          <w:tcPr>
            <w:tcW w:w="1696" w:type="dxa"/>
          </w:tcPr>
          <w:p w14:paraId="1588D265" w14:textId="77777777" w:rsidR="006A0FF3" w:rsidRDefault="006A0FF3" w:rsidP="00AC0372">
            <w:pPr>
              <w:jc w:val="both"/>
              <w:rPr>
                <w:rFonts w:ascii="Arial" w:hAnsi="Arial" w:cs="Arial"/>
                <w:i/>
                <w:iCs/>
              </w:rPr>
            </w:pPr>
            <w:r>
              <w:rPr>
                <w:rFonts w:ascii="Arial" w:hAnsi="Arial" w:cs="Arial"/>
                <w:b/>
                <w:bCs/>
              </w:rPr>
              <w:t>GUIDELINE:</w:t>
            </w:r>
          </w:p>
          <w:p w14:paraId="3CFC2543" w14:textId="77777777" w:rsidR="006A0FF3" w:rsidRDefault="006A0FF3" w:rsidP="00AC0372">
            <w:pPr>
              <w:rPr>
                <w:rFonts w:ascii="Arial" w:hAnsi="Arial" w:cs="Arial"/>
                <w:b/>
                <w:bCs/>
              </w:rPr>
            </w:pPr>
          </w:p>
        </w:tc>
        <w:tc>
          <w:tcPr>
            <w:tcW w:w="7664" w:type="dxa"/>
          </w:tcPr>
          <w:p w14:paraId="302E5A80" w14:textId="77777777" w:rsidR="006A0FF3" w:rsidRDefault="006A0FF3" w:rsidP="00AC0372">
            <w:pPr>
              <w:pStyle w:val="BodyText"/>
              <w:ind w:left="-76"/>
              <w:rPr>
                <w:sz w:val="20"/>
              </w:rPr>
            </w:pPr>
            <w:r>
              <w:rPr>
                <w:sz w:val="20"/>
              </w:rPr>
              <w:t xml:space="preserve">The supplies used to draw Urine, Vitreous and Blood are in </w:t>
            </w:r>
            <w:r w:rsidR="00FA3FF4">
              <w:rPr>
                <w:sz w:val="20"/>
              </w:rPr>
              <w:t xml:space="preserve">the labs blood draw kit in </w:t>
            </w:r>
            <w:r>
              <w:rPr>
                <w:sz w:val="20"/>
              </w:rPr>
              <w:t>the cabinet in the Morgue.</w:t>
            </w:r>
          </w:p>
          <w:p w14:paraId="7D52AE32" w14:textId="77777777" w:rsidR="006A0FF3" w:rsidRDefault="006A0FF3" w:rsidP="00AC0372">
            <w:pPr>
              <w:ind w:left="-76"/>
              <w:jc w:val="both"/>
              <w:rPr>
                <w:rFonts w:ascii="Arial" w:hAnsi="Arial"/>
                <w:sz w:val="20"/>
              </w:rPr>
            </w:pPr>
          </w:p>
          <w:p w14:paraId="67F1C23A" w14:textId="77777777" w:rsidR="006A0FF3" w:rsidRDefault="006A0FF3" w:rsidP="00AC0372">
            <w:pPr>
              <w:ind w:left="-76"/>
              <w:jc w:val="both"/>
              <w:rPr>
                <w:rFonts w:ascii="Arial" w:hAnsi="Arial"/>
                <w:sz w:val="20"/>
              </w:rPr>
            </w:pPr>
            <w:r>
              <w:rPr>
                <w:rFonts w:ascii="Arial" w:hAnsi="Arial"/>
                <w:sz w:val="20"/>
              </w:rPr>
              <w:t>1.</w:t>
            </w:r>
            <w:r>
              <w:rPr>
                <w:rFonts w:ascii="Arial" w:hAnsi="Arial"/>
                <w:sz w:val="20"/>
              </w:rPr>
              <w:tab/>
              <w:t xml:space="preserve">WHEN POSSIBLE: </w:t>
            </w:r>
          </w:p>
          <w:p w14:paraId="40B513E5" w14:textId="77777777" w:rsidR="006A0FF3" w:rsidRDefault="006A0FF3" w:rsidP="00AC0372">
            <w:pPr>
              <w:ind w:left="-76"/>
              <w:jc w:val="both"/>
              <w:rPr>
                <w:rFonts w:ascii="Arial" w:hAnsi="Arial"/>
                <w:sz w:val="20"/>
              </w:rPr>
            </w:pPr>
          </w:p>
          <w:p w14:paraId="7DC91673" w14:textId="77777777" w:rsidR="006A0FF3" w:rsidRDefault="006A0FF3" w:rsidP="00AC0372">
            <w:pPr>
              <w:ind w:left="644" w:hanging="360"/>
              <w:jc w:val="both"/>
              <w:rPr>
                <w:rFonts w:ascii="Arial" w:hAnsi="Arial"/>
                <w:sz w:val="20"/>
              </w:rPr>
            </w:pPr>
            <w:r>
              <w:rPr>
                <w:rFonts w:ascii="Arial" w:hAnsi="Arial"/>
                <w:sz w:val="20"/>
              </w:rPr>
              <w:t xml:space="preserve">a)  Draw Vitreous fluid from one or both eyes and place in </w:t>
            </w:r>
            <w:r>
              <w:rPr>
                <w:rFonts w:ascii="Arial" w:hAnsi="Arial"/>
                <w:sz w:val="20"/>
                <w:u w:val="single"/>
              </w:rPr>
              <w:t>White</w:t>
            </w:r>
            <w:r>
              <w:rPr>
                <w:rFonts w:ascii="Arial" w:hAnsi="Arial"/>
                <w:sz w:val="20"/>
              </w:rPr>
              <w:t xml:space="preserve"> top tube from Kit using an 18gauge needle.</w:t>
            </w:r>
          </w:p>
          <w:p w14:paraId="266F26F3" w14:textId="77777777" w:rsidR="006A0FF3" w:rsidRDefault="006A0FF3" w:rsidP="00AC0372">
            <w:pPr>
              <w:ind w:left="644" w:hanging="360"/>
              <w:jc w:val="both"/>
              <w:rPr>
                <w:rFonts w:ascii="Arial" w:hAnsi="Arial"/>
                <w:sz w:val="20"/>
              </w:rPr>
            </w:pPr>
          </w:p>
          <w:p w14:paraId="113604C8" w14:textId="77777777" w:rsidR="006A0FF3" w:rsidRDefault="006A0FF3" w:rsidP="00AC0372">
            <w:pPr>
              <w:ind w:left="644" w:hanging="540"/>
              <w:jc w:val="both"/>
              <w:rPr>
                <w:rFonts w:ascii="Arial" w:hAnsi="Arial"/>
                <w:sz w:val="20"/>
              </w:rPr>
            </w:pPr>
            <w:r>
              <w:rPr>
                <w:rFonts w:ascii="Arial" w:hAnsi="Arial"/>
                <w:sz w:val="20"/>
              </w:rPr>
              <w:t xml:space="preserve">   b)  Draw Blood from Femoral or Subclavian veins using a</w:t>
            </w:r>
            <w:r w:rsidR="00FA3FF4">
              <w:rPr>
                <w:rFonts w:ascii="Arial" w:hAnsi="Arial"/>
                <w:sz w:val="20"/>
              </w:rPr>
              <w:t>n</w:t>
            </w:r>
            <w:r>
              <w:rPr>
                <w:rFonts w:ascii="Arial" w:hAnsi="Arial"/>
                <w:sz w:val="20"/>
              </w:rPr>
              <w:t xml:space="preserve"> appropriate needle and place in </w:t>
            </w:r>
            <w:r>
              <w:rPr>
                <w:rFonts w:ascii="Arial" w:hAnsi="Arial"/>
                <w:sz w:val="20"/>
                <w:u w:val="single"/>
              </w:rPr>
              <w:t>Gray</w:t>
            </w:r>
            <w:r>
              <w:rPr>
                <w:rFonts w:ascii="Arial" w:hAnsi="Arial"/>
                <w:sz w:val="20"/>
              </w:rPr>
              <w:t xml:space="preserve"> top tube. </w:t>
            </w:r>
            <w:r w:rsidRPr="00BC7F02">
              <w:rPr>
                <w:rFonts w:ascii="Arial" w:hAnsi="Arial"/>
                <w:sz w:val="16"/>
                <w:szCs w:val="16"/>
              </w:rPr>
              <w:t>(</w:t>
            </w:r>
            <w:r>
              <w:rPr>
                <w:rFonts w:ascii="Arial" w:hAnsi="Arial"/>
                <w:sz w:val="16"/>
                <w:szCs w:val="16"/>
              </w:rPr>
              <w:t xml:space="preserve">ALSO one </w:t>
            </w:r>
            <w:r w:rsidRPr="008A34BE">
              <w:rPr>
                <w:rFonts w:ascii="Arial" w:hAnsi="Arial"/>
                <w:sz w:val="16"/>
                <w:szCs w:val="16"/>
                <w:u w:val="single"/>
              </w:rPr>
              <w:t>Red</w:t>
            </w:r>
            <w:r>
              <w:rPr>
                <w:rFonts w:ascii="Arial" w:hAnsi="Arial"/>
                <w:sz w:val="16"/>
                <w:szCs w:val="16"/>
              </w:rPr>
              <w:t xml:space="preserve"> if enough blood</w:t>
            </w:r>
            <w:r w:rsidRPr="00BC7F02">
              <w:rPr>
                <w:rFonts w:ascii="Arial" w:hAnsi="Arial"/>
                <w:sz w:val="16"/>
                <w:szCs w:val="16"/>
              </w:rPr>
              <w:t>)</w:t>
            </w:r>
          </w:p>
          <w:p w14:paraId="60623197" w14:textId="77777777" w:rsidR="006A0FF3" w:rsidRDefault="006A0FF3" w:rsidP="00AC0372">
            <w:pPr>
              <w:ind w:left="464" w:hanging="180"/>
              <w:jc w:val="both"/>
              <w:rPr>
                <w:rFonts w:ascii="Arial" w:hAnsi="Arial"/>
                <w:sz w:val="20"/>
              </w:rPr>
            </w:pPr>
          </w:p>
          <w:p w14:paraId="32154BE4" w14:textId="77777777" w:rsidR="006A0FF3" w:rsidRDefault="006A0FF3" w:rsidP="00AC0372">
            <w:pPr>
              <w:ind w:left="644" w:hanging="540"/>
              <w:jc w:val="both"/>
              <w:rPr>
                <w:rFonts w:ascii="Arial" w:hAnsi="Arial"/>
                <w:sz w:val="20"/>
              </w:rPr>
            </w:pPr>
            <w:r>
              <w:rPr>
                <w:rFonts w:ascii="Arial" w:hAnsi="Arial"/>
                <w:sz w:val="20"/>
              </w:rPr>
              <w:t xml:space="preserve">   c)   Draw Urine from bladder using fresh syringe and spinal needle and place into </w:t>
            </w:r>
            <w:r>
              <w:rPr>
                <w:rFonts w:ascii="Arial" w:hAnsi="Arial"/>
                <w:sz w:val="20"/>
                <w:u w:val="single"/>
              </w:rPr>
              <w:t>Yellow</w:t>
            </w:r>
            <w:r>
              <w:rPr>
                <w:rFonts w:ascii="Arial" w:hAnsi="Arial"/>
                <w:sz w:val="20"/>
              </w:rPr>
              <w:t xml:space="preserve"> top bottle from the kit.</w:t>
            </w:r>
          </w:p>
          <w:p w14:paraId="760D4217" w14:textId="77777777" w:rsidR="006A0FF3" w:rsidRDefault="006A0FF3" w:rsidP="00AC0372">
            <w:pPr>
              <w:ind w:left="644" w:hanging="540"/>
              <w:jc w:val="both"/>
              <w:rPr>
                <w:rFonts w:ascii="Arial" w:hAnsi="Arial"/>
                <w:sz w:val="20"/>
              </w:rPr>
            </w:pPr>
          </w:p>
          <w:p w14:paraId="75AD6B81" w14:textId="77777777" w:rsidR="006A0FF3" w:rsidRDefault="006A0FF3" w:rsidP="00AC0372">
            <w:pPr>
              <w:ind w:left="644" w:hanging="464"/>
              <w:jc w:val="both"/>
              <w:rPr>
                <w:rFonts w:ascii="Arial" w:hAnsi="Arial"/>
                <w:sz w:val="20"/>
              </w:rPr>
            </w:pPr>
            <w:r>
              <w:rPr>
                <w:rFonts w:ascii="Arial" w:hAnsi="Arial"/>
                <w:sz w:val="20"/>
              </w:rPr>
              <w:t xml:space="preserve">  d)  On ALL Motor Vehicle Accidents (MVA), draw blood and place into </w:t>
            </w:r>
            <w:proofErr w:type="gramStart"/>
            <w:r>
              <w:rPr>
                <w:rFonts w:ascii="Arial" w:hAnsi="Arial"/>
                <w:sz w:val="20"/>
                <w:u w:val="single"/>
              </w:rPr>
              <w:t>Purple</w:t>
            </w:r>
            <w:r>
              <w:rPr>
                <w:rFonts w:ascii="Arial" w:hAnsi="Arial"/>
                <w:sz w:val="20"/>
              </w:rPr>
              <w:t xml:space="preserve">  top</w:t>
            </w:r>
            <w:proofErr w:type="gramEnd"/>
            <w:r>
              <w:rPr>
                <w:rFonts w:ascii="Arial" w:hAnsi="Arial"/>
                <w:sz w:val="20"/>
              </w:rPr>
              <w:t xml:space="preserve"> tube for Carbon Monoxide (CO) level.  </w:t>
            </w:r>
          </w:p>
          <w:p w14:paraId="19023D82" w14:textId="77777777" w:rsidR="006A0FF3" w:rsidRDefault="006A0FF3" w:rsidP="00AC0372">
            <w:pPr>
              <w:ind w:left="-76"/>
              <w:jc w:val="both"/>
              <w:rPr>
                <w:rFonts w:ascii="Arial" w:hAnsi="Arial"/>
                <w:sz w:val="20"/>
              </w:rPr>
            </w:pPr>
          </w:p>
          <w:p w14:paraId="05FE71A2" w14:textId="77777777" w:rsidR="006A0FF3" w:rsidRDefault="006A0FF3" w:rsidP="00AC0372">
            <w:pPr>
              <w:ind w:left="-76"/>
              <w:jc w:val="both"/>
              <w:rPr>
                <w:rFonts w:ascii="Arial" w:hAnsi="Arial"/>
                <w:sz w:val="20"/>
              </w:rPr>
            </w:pPr>
            <w:r>
              <w:rPr>
                <w:rFonts w:ascii="Arial" w:hAnsi="Arial"/>
                <w:sz w:val="20"/>
              </w:rPr>
              <w:t>2.</w:t>
            </w:r>
            <w:r>
              <w:rPr>
                <w:rFonts w:ascii="Arial" w:hAnsi="Arial"/>
                <w:sz w:val="20"/>
              </w:rPr>
              <w:tab/>
              <w:t xml:space="preserve">LABEL ALL TUBES WITH Bar code stickers from submission form:  </w:t>
            </w:r>
          </w:p>
          <w:p w14:paraId="0D59F952" w14:textId="77777777" w:rsidR="006A0FF3" w:rsidRDefault="006A0FF3" w:rsidP="00AC0372">
            <w:pPr>
              <w:ind w:left="-76"/>
              <w:jc w:val="both"/>
              <w:rPr>
                <w:rFonts w:ascii="Arial" w:hAnsi="Arial"/>
                <w:sz w:val="20"/>
              </w:rPr>
            </w:pPr>
          </w:p>
          <w:p w14:paraId="4FBE6B5F" w14:textId="77777777" w:rsidR="006A0FF3" w:rsidRDefault="006A0FF3" w:rsidP="00AC0372">
            <w:pPr>
              <w:ind w:left="-76"/>
              <w:jc w:val="both"/>
              <w:rPr>
                <w:rFonts w:ascii="Arial" w:hAnsi="Arial"/>
                <w:sz w:val="20"/>
              </w:rPr>
            </w:pPr>
            <w:r>
              <w:rPr>
                <w:rFonts w:ascii="Arial" w:hAnsi="Arial"/>
                <w:sz w:val="20"/>
              </w:rPr>
              <w:t xml:space="preserve">3.       PLACE tubes and bottles in provided bio bag and seal. </w:t>
            </w:r>
          </w:p>
          <w:p w14:paraId="5729F846" w14:textId="77777777" w:rsidR="006A0FF3" w:rsidRDefault="006A0FF3" w:rsidP="00AC0372">
            <w:pPr>
              <w:ind w:left="-76"/>
              <w:jc w:val="both"/>
              <w:rPr>
                <w:rFonts w:ascii="Arial" w:hAnsi="Arial"/>
                <w:sz w:val="20"/>
              </w:rPr>
            </w:pPr>
          </w:p>
          <w:p w14:paraId="00266A54" w14:textId="77777777" w:rsidR="006A0FF3" w:rsidRDefault="006A0FF3" w:rsidP="00AC0372">
            <w:pPr>
              <w:ind w:left="-76"/>
              <w:jc w:val="both"/>
              <w:rPr>
                <w:rFonts w:ascii="Arial" w:hAnsi="Arial"/>
                <w:sz w:val="20"/>
              </w:rPr>
            </w:pPr>
            <w:r>
              <w:rPr>
                <w:rFonts w:ascii="Arial" w:hAnsi="Arial"/>
                <w:sz w:val="20"/>
              </w:rPr>
              <w:t>4.        ORDER the tests via the paperwork form found with the shipping kit in the cabinet in the Morgue.</w:t>
            </w:r>
          </w:p>
          <w:p w14:paraId="5CC9C446" w14:textId="77777777" w:rsidR="006A0FF3" w:rsidRDefault="006A0FF3" w:rsidP="00AC0372">
            <w:pPr>
              <w:ind w:left="-76"/>
              <w:jc w:val="both"/>
              <w:rPr>
                <w:rFonts w:ascii="Arial" w:hAnsi="Arial"/>
                <w:sz w:val="20"/>
              </w:rPr>
            </w:pPr>
          </w:p>
          <w:p w14:paraId="437B8E44" w14:textId="77777777" w:rsidR="006A0FF3" w:rsidRDefault="006A0FF3" w:rsidP="00AC0372">
            <w:pPr>
              <w:ind w:left="-76"/>
              <w:jc w:val="both"/>
              <w:rPr>
                <w:rFonts w:ascii="Arial" w:hAnsi="Arial"/>
                <w:sz w:val="20"/>
              </w:rPr>
            </w:pPr>
            <w:r>
              <w:rPr>
                <w:rFonts w:ascii="Arial" w:hAnsi="Arial"/>
                <w:sz w:val="20"/>
              </w:rPr>
              <w:t>5.       PAPERWORK must be completely filled out to be valid. Chain of Custody section must be signed! Then it goes into the pouch of bio bag and place into the provided box and seal and initial seal. Box Goes into FedEx bag is sealed and Prepaid Shipping label from shelf is placed on the bag. Place the top portion on the yellow copy of the paperwork to be filed.</w:t>
            </w:r>
          </w:p>
          <w:p w14:paraId="760DB0F3" w14:textId="77777777" w:rsidR="006A0FF3" w:rsidRDefault="006A0FF3" w:rsidP="00AC0372">
            <w:pPr>
              <w:ind w:left="-76"/>
              <w:jc w:val="both"/>
              <w:rPr>
                <w:rFonts w:ascii="Arial" w:hAnsi="Arial"/>
                <w:sz w:val="20"/>
              </w:rPr>
            </w:pPr>
          </w:p>
          <w:p w14:paraId="064A49D9" w14:textId="77777777" w:rsidR="006A0FF3" w:rsidRDefault="006A0FF3" w:rsidP="00AC0372">
            <w:pPr>
              <w:ind w:left="-76"/>
              <w:jc w:val="both"/>
              <w:rPr>
                <w:rFonts w:ascii="Arial" w:hAnsi="Arial"/>
                <w:sz w:val="20"/>
              </w:rPr>
            </w:pPr>
          </w:p>
          <w:p w14:paraId="6AFFCF23" w14:textId="77777777" w:rsidR="006A0FF3" w:rsidRDefault="006A0FF3" w:rsidP="00AC0372">
            <w:pPr>
              <w:ind w:left="-76"/>
              <w:jc w:val="both"/>
              <w:rPr>
                <w:rFonts w:ascii="Arial" w:hAnsi="Arial"/>
                <w:sz w:val="20"/>
              </w:rPr>
            </w:pPr>
            <w:r>
              <w:rPr>
                <w:rFonts w:ascii="Arial" w:hAnsi="Arial"/>
                <w:sz w:val="20"/>
              </w:rPr>
              <w:t>6.     KEEP specimen in refrigerator until you can schedule a pickup by FedEx Express.</w:t>
            </w:r>
          </w:p>
          <w:p w14:paraId="72BA7297" w14:textId="77777777" w:rsidR="006A0FF3" w:rsidRDefault="006A0FF3" w:rsidP="00AC0372">
            <w:pPr>
              <w:ind w:left="-76"/>
              <w:jc w:val="both"/>
              <w:rPr>
                <w:rFonts w:ascii="Arial" w:hAnsi="Arial"/>
                <w:sz w:val="20"/>
              </w:rPr>
            </w:pPr>
          </w:p>
          <w:p w14:paraId="75CAF4E0" w14:textId="77777777" w:rsidR="006A0FF3" w:rsidRDefault="006A0FF3" w:rsidP="00AC0372">
            <w:pPr>
              <w:ind w:left="-76"/>
              <w:jc w:val="both"/>
              <w:rPr>
                <w:rFonts w:ascii="Arial" w:hAnsi="Arial"/>
                <w:sz w:val="20"/>
              </w:rPr>
            </w:pPr>
            <w:r>
              <w:rPr>
                <w:rFonts w:ascii="Arial" w:hAnsi="Arial"/>
                <w:sz w:val="20"/>
              </w:rPr>
              <w:t>7.     WRITE TOX with case number on wall and place a note on box stating which case it belongs to. Then Fill out Evidence-Running Refrigerator Log.</w:t>
            </w:r>
          </w:p>
          <w:p w14:paraId="0621367B" w14:textId="77777777" w:rsidR="006A0FF3" w:rsidRDefault="006A0FF3" w:rsidP="00AC0372">
            <w:pPr>
              <w:ind w:left="-76"/>
              <w:jc w:val="both"/>
              <w:rPr>
                <w:rFonts w:ascii="Arial" w:hAnsi="Arial"/>
                <w:sz w:val="20"/>
              </w:rPr>
            </w:pPr>
          </w:p>
          <w:p w14:paraId="4333BEF6" w14:textId="77777777" w:rsidR="006A0FF3" w:rsidRDefault="006A0FF3" w:rsidP="00AC0372">
            <w:pPr>
              <w:ind w:left="-76"/>
              <w:jc w:val="both"/>
              <w:rPr>
                <w:rFonts w:ascii="Arial" w:hAnsi="Arial"/>
                <w:sz w:val="20"/>
              </w:rPr>
            </w:pPr>
            <w:r>
              <w:rPr>
                <w:rFonts w:ascii="Arial" w:hAnsi="Arial"/>
                <w:sz w:val="20"/>
              </w:rPr>
              <w:t>8      FEDEX WILL arrive and take package. Document on log removal.</w:t>
            </w:r>
          </w:p>
          <w:p w14:paraId="3331B8A3" w14:textId="77777777" w:rsidR="006A0FF3" w:rsidRDefault="006A0FF3" w:rsidP="00AC0372">
            <w:pPr>
              <w:ind w:left="-76"/>
              <w:jc w:val="both"/>
              <w:rPr>
                <w:rFonts w:ascii="Arial" w:hAnsi="Arial"/>
                <w:sz w:val="20"/>
              </w:rPr>
            </w:pPr>
          </w:p>
          <w:p w14:paraId="158513D1" w14:textId="77777777" w:rsidR="006A0FF3" w:rsidRDefault="006A0FF3" w:rsidP="00AC0372">
            <w:pPr>
              <w:ind w:left="-76"/>
              <w:jc w:val="both"/>
              <w:rPr>
                <w:rFonts w:ascii="Arial" w:hAnsi="Arial"/>
                <w:sz w:val="20"/>
              </w:rPr>
            </w:pPr>
            <w:r>
              <w:rPr>
                <w:rFonts w:ascii="Arial" w:hAnsi="Arial"/>
                <w:sz w:val="20"/>
              </w:rPr>
              <w:t>9.    DOCUMENT in report where blood was drawn.</w:t>
            </w:r>
          </w:p>
          <w:p w14:paraId="2D560128" w14:textId="77777777" w:rsidR="006A0FF3" w:rsidRPr="001F4550" w:rsidRDefault="006A0FF3" w:rsidP="00AC0372">
            <w:pPr>
              <w:pStyle w:val="BodyText"/>
              <w:rPr>
                <w:rFonts w:cs="Arial"/>
                <w:sz w:val="20"/>
              </w:rPr>
            </w:pPr>
          </w:p>
        </w:tc>
      </w:tr>
      <w:tr w:rsidR="006A0FF3" w14:paraId="1B2BD972" w14:textId="77777777" w:rsidTr="00AC0372">
        <w:tc>
          <w:tcPr>
            <w:tcW w:w="1696" w:type="dxa"/>
          </w:tcPr>
          <w:p w14:paraId="13DCC876" w14:textId="77777777" w:rsidR="006A0FF3" w:rsidRDefault="006A0FF3" w:rsidP="00AC0372">
            <w:pPr>
              <w:jc w:val="both"/>
              <w:rPr>
                <w:rFonts w:ascii="Arial" w:hAnsi="Arial" w:cs="Arial"/>
                <w:b/>
                <w:bCs/>
              </w:rPr>
            </w:pPr>
            <w:r>
              <w:rPr>
                <w:rFonts w:ascii="Arial" w:hAnsi="Arial" w:cs="Arial"/>
                <w:b/>
                <w:bCs/>
              </w:rPr>
              <w:t>FORMS:</w:t>
            </w:r>
          </w:p>
        </w:tc>
        <w:tc>
          <w:tcPr>
            <w:tcW w:w="7664" w:type="dxa"/>
          </w:tcPr>
          <w:p w14:paraId="180319C8" w14:textId="77777777" w:rsidR="006A0FF3" w:rsidRDefault="006A0FF3" w:rsidP="00AC0372">
            <w:pPr>
              <w:pStyle w:val="BodyText"/>
              <w:ind w:left="-76"/>
              <w:rPr>
                <w:sz w:val="20"/>
              </w:rPr>
            </w:pPr>
            <w:r>
              <w:rPr>
                <w:sz w:val="20"/>
              </w:rPr>
              <w:t>AIT TEST REQUEST FORM</w:t>
            </w:r>
          </w:p>
          <w:p w14:paraId="4A00C900" w14:textId="77777777" w:rsidR="006A0FF3" w:rsidRPr="00F80A91" w:rsidRDefault="006A0FF3" w:rsidP="00AC0372">
            <w:pPr>
              <w:pStyle w:val="BodyText"/>
              <w:rPr>
                <w:rFonts w:cs="Arial"/>
                <w:sz w:val="20"/>
              </w:rPr>
            </w:pPr>
          </w:p>
        </w:tc>
      </w:tr>
    </w:tbl>
    <w:p w14:paraId="7C41B916" w14:textId="77777777" w:rsidR="006A0FF3" w:rsidRDefault="006A0FF3" w:rsidP="006A0FF3">
      <w:pPr>
        <w:tabs>
          <w:tab w:val="left" w:pos="5760"/>
        </w:tabs>
        <w:rPr>
          <w:rFonts w:ascii="Arial" w:hAnsi="Arial" w:cs="Arial"/>
          <w:sz w:val="16"/>
        </w:rPr>
      </w:pPr>
      <w:r>
        <w:rPr>
          <w:rFonts w:ascii="Arial" w:hAnsi="Arial" w:cs="Arial"/>
          <w:sz w:val="16"/>
        </w:rPr>
        <w:t>Approved by:  David E Kintz Jr</w:t>
      </w:r>
      <w:r>
        <w:rPr>
          <w:rFonts w:ascii="Arial" w:hAnsi="Arial" w:cs="Arial"/>
          <w:sz w:val="16"/>
        </w:rPr>
        <w:tab/>
      </w:r>
    </w:p>
    <w:p w14:paraId="0066768F" w14:textId="77777777" w:rsidR="006A0FF3" w:rsidRDefault="006A0FF3" w:rsidP="006A0FF3">
      <w:pPr>
        <w:tabs>
          <w:tab w:val="left" w:pos="1440"/>
        </w:tabs>
        <w:rPr>
          <w:rFonts w:ascii="Arial" w:hAnsi="Arial" w:cs="Arial"/>
          <w:sz w:val="16"/>
        </w:rPr>
      </w:pPr>
      <w:r>
        <w:rPr>
          <w:sz w:val="16"/>
        </w:rPr>
        <w:tab/>
      </w:r>
      <w:smartTag w:uri="urn:schemas-microsoft-com:office:smarttags" w:element="place">
        <w:smartTag w:uri="urn:schemas-microsoft-com:office:smarttags" w:element="PlaceType">
          <w:r>
            <w:rPr>
              <w:rFonts w:ascii="Arial" w:hAnsi="Arial" w:cs="Arial"/>
              <w:sz w:val="16"/>
            </w:rPr>
            <w:t>Park</w:t>
          </w:r>
        </w:smartTag>
        <w:r>
          <w:rPr>
            <w:rFonts w:ascii="Arial" w:hAnsi="Arial" w:cs="Arial"/>
            <w:sz w:val="16"/>
          </w:rPr>
          <w:t xml:space="preserve"> </w:t>
        </w:r>
        <w:smartTag w:uri="urn:schemas-microsoft-com:office:smarttags" w:element="PlaceType">
          <w:r>
            <w:rPr>
              <w:rFonts w:ascii="Arial" w:hAnsi="Arial" w:cs="Arial"/>
              <w:sz w:val="16"/>
            </w:rPr>
            <w:t>County</w:t>
          </w:r>
        </w:smartTag>
      </w:smartTag>
      <w:r>
        <w:rPr>
          <w:rFonts w:ascii="Arial" w:hAnsi="Arial" w:cs="Arial"/>
          <w:sz w:val="16"/>
        </w:rPr>
        <w:t xml:space="preserve"> Coroner</w:t>
      </w:r>
    </w:p>
    <w:p w14:paraId="75DEFF46" w14:textId="77777777" w:rsidR="003429B6" w:rsidRDefault="003429B6"/>
    <w:sectPr w:rsidR="003429B6" w:rsidSect="00BC7F02">
      <w:headerReference w:type="default" r:id="rId9"/>
      <w:footerReference w:type="default" r:id="rId10"/>
      <w:pgSz w:w="12240" w:h="15840" w:code="1"/>
      <w:pgMar w:top="2371" w:right="1440" w:bottom="1080" w:left="1440" w:header="90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9CB2C5" w14:textId="77777777" w:rsidR="00EB2810" w:rsidRDefault="008E0D18">
      <w:r>
        <w:separator/>
      </w:r>
    </w:p>
  </w:endnote>
  <w:endnote w:type="continuationSeparator" w:id="0">
    <w:p w14:paraId="368304E9" w14:textId="77777777" w:rsidR="00EB2810" w:rsidRDefault="008E0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CA9C0" w14:textId="77777777" w:rsidR="005F14BF" w:rsidRDefault="006A0FF3">
    <w:pPr>
      <w:pStyle w:val="Footer"/>
      <w:jc w:val="center"/>
    </w:pPr>
    <w:r>
      <w:rPr>
        <w:rStyle w:val="PageNumber"/>
      </w:rP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58F6A7" w14:textId="77777777" w:rsidR="00EB2810" w:rsidRDefault="008E0D18">
      <w:r>
        <w:separator/>
      </w:r>
    </w:p>
  </w:footnote>
  <w:footnote w:type="continuationSeparator" w:id="0">
    <w:p w14:paraId="6BFB3E94" w14:textId="77777777" w:rsidR="00EB2810" w:rsidRDefault="008E0D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E8BDF" w14:textId="77777777" w:rsidR="005F14BF" w:rsidRDefault="006A0FF3">
    <w:pPr>
      <w:pStyle w:val="Title"/>
      <w:rPr>
        <w:sz w:val="22"/>
      </w:rPr>
    </w:pPr>
    <w:smartTag w:uri="urn:schemas-microsoft-com:office:smarttags" w:element="place">
      <w:smartTag w:uri="urn:schemas-microsoft-com:office:smarttags" w:element="PlaceType">
        <w:r>
          <w:rPr>
            <w:sz w:val="22"/>
          </w:rPr>
          <w:t>Park</w:t>
        </w:r>
      </w:smartTag>
      <w:r>
        <w:rPr>
          <w:sz w:val="22"/>
        </w:rPr>
        <w:t xml:space="preserve"> </w:t>
      </w:r>
      <w:smartTag w:uri="urn:schemas-microsoft-com:office:smarttags" w:element="PlaceType">
        <w:r>
          <w:rPr>
            <w:sz w:val="22"/>
          </w:rPr>
          <w:t>County</w:t>
        </w:r>
      </w:smartTag>
    </w:smartTag>
    <w:r>
      <w:rPr>
        <w:sz w:val="22"/>
      </w:rPr>
      <w:t xml:space="preserve"> </w:t>
    </w:r>
    <w:proofErr w:type="spellStart"/>
    <w:r>
      <w:rPr>
        <w:sz w:val="22"/>
      </w:rPr>
      <w:t>Coroners</w:t>
    </w:r>
    <w:proofErr w:type="spellEnd"/>
    <w:r>
      <w:rPr>
        <w:sz w:val="22"/>
      </w:rPr>
      <w:t xml:space="preserve"> Office</w:t>
    </w:r>
  </w:p>
  <w:p w14:paraId="27A8D6FF" w14:textId="77777777" w:rsidR="005F14BF" w:rsidRDefault="005F14BF">
    <w:pPr>
      <w:pStyle w:val="Title"/>
      <w:rPr>
        <w:sz w:val="22"/>
      </w:rPr>
    </w:pPr>
  </w:p>
  <w:p w14:paraId="134CC2DD" w14:textId="77777777" w:rsidR="005F14BF" w:rsidRDefault="005F14BF">
    <w:pPr>
      <w:pStyle w:val="Title"/>
      <w:rPr>
        <w:sz w:val="22"/>
      </w:rPr>
    </w:pPr>
  </w:p>
  <w:p w14:paraId="02DC640B" w14:textId="77777777" w:rsidR="005F14BF" w:rsidRPr="00332EA4" w:rsidRDefault="006A0FF3">
    <w:pPr>
      <w:pStyle w:val="Title"/>
      <w:rPr>
        <w:sz w:val="22"/>
        <w:u w:val="single"/>
      </w:rPr>
    </w:pPr>
    <w:r>
      <w:rPr>
        <w:sz w:val="22"/>
        <w:u w:val="single"/>
      </w:rPr>
      <w:t>TOXICOLOGY COLLECTION, STORING &amp; SHIPPING</w:t>
    </w:r>
  </w:p>
  <w:p w14:paraId="5BF69F9C" w14:textId="77777777" w:rsidR="005F14BF" w:rsidRDefault="005F14BF">
    <w:pPr>
      <w:pStyle w:val="Title"/>
      <w:rPr>
        <w:sz w:val="22"/>
      </w:rPr>
    </w:pPr>
  </w:p>
  <w:p w14:paraId="1F56048F" w14:textId="77777777" w:rsidR="005F14BF" w:rsidRPr="002F6995" w:rsidRDefault="005F14BF">
    <w:pPr>
      <w:pStyle w:val="Heading1"/>
      <w:rPr>
        <w:u w:val="singl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0FF3"/>
    <w:rsid w:val="003429B6"/>
    <w:rsid w:val="005F14BF"/>
    <w:rsid w:val="006A0FF3"/>
    <w:rsid w:val="008E0D18"/>
    <w:rsid w:val="00A60A8C"/>
    <w:rsid w:val="00EB2810"/>
    <w:rsid w:val="00FA3F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hapeDefaults>
    <o:shapedefaults v:ext="edit" spidmax="1026"/>
    <o:shapelayout v:ext="edit">
      <o:idmap v:ext="edit" data="1"/>
    </o:shapelayout>
  </w:shapeDefaults>
  <w:decimalSymbol w:val="."/>
  <w:listSeparator w:val=","/>
  <w14:docId w14:val="2322550D"/>
  <w15:docId w15:val="{F7F07D5B-9F8B-4653-BC85-C01562048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0FF3"/>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6A0FF3"/>
    <w:pPr>
      <w:keepNext/>
      <w:jc w:val="center"/>
      <w:outlineLvl w:val="0"/>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A0FF3"/>
    <w:rPr>
      <w:rFonts w:ascii="Arial" w:eastAsia="Times New Roman" w:hAnsi="Arial" w:cs="Arial"/>
      <w:b/>
      <w:bCs/>
      <w:szCs w:val="24"/>
    </w:rPr>
  </w:style>
  <w:style w:type="paragraph" w:styleId="Title">
    <w:name w:val="Title"/>
    <w:basedOn w:val="Normal"/>
    <w:link w:val="TitleChar"/>
    <w:qFormat/>
    <w:rsid w:val="006A0FF3"/>
    <w:pPr>
      <w:jc w:val="center"/>
    </w:pPr>
    <w:rPr>
      <w:rFonts w:ascii="Arial" w:hAnsi="Arial" w:cs="Arial"/>
      <w:b/>
      <w:bCs/>
    </w:rPr>
  </w:style>
  <w:style w:type="character" w:customStyle="1" w:styleId="TitleChar">
    <w:name w:val="Title Char"/>
    <w:basedOn w:val="DefaultParagraphFont"/>
    <w:link w:val="Title"/>
    <w:rsid w:val="006A0FF3"/>
    <w:rPr>
      <w:rFonts w:ascii="Arial" w:eastAsia="Times New Roman" w:hAnsi="Arial" w:cs="Arial"/>
      <w:b/>
      <w:bCs/>
      <w:sz w:val="24"/>
      <w:szCs w:val="24"/>
    </w:rPr>
  </w:style>
  <w:style w:type="paragraph" w:styleId="Footer">
    <w:name w:val="footer"/>
    <w:basedOn w:val="Normal"/>
    <w:link w:val="FooterChar"/>
    <w:semiHidden/>
    <w:rsid w:val="006A0FF3"/>
    <w:pPr>
      <w:tabs>
        <w:tab w:val="center" w:pos="4320"/>
        <w:tab w:val="right" w:pos="8640"/>
      </w:tabs>
    </w:pPr>
  </w:style>
  <w:style w:type="character" w:customStyle="1" w:styleId="FooterChar">
    <w:name w:val="Footer Char"/>
    <w:basedOn w:val="DefaultParagraphFont"/>
    <w:link w:val="Footer"/>
    <w:semiHidden/>
    <w:rsid w:val="006A0FF3"/>
    <w:rPr>
      <w:rFonts w:ascii="Times New Roman" w:eastAsia="Times New Roman" w:hAnsi="Times New Roman" w:cs="Times New Roman"/>
      <w:sz w:val="24"/>
      <w:szCs w:val="24"/>
    </w:rPr>
  </w:style>
  <w:style w:type="character" w:styleId="PageNumber">
    <w:name w:val="page number"/>
    <w:basedOn w:val="DefaultParagraphFont"/>
    <w:semiHidden/>
    <w:rsid w:val="006A0FF3"/>
  </w:style>
  <w:style w:type="paragraph" w:styleId="BodyText">
    <w:name w:val="Body Text"/>
    <w:basedOn w:val="Normal"/>
    <w:link w:val="BodyTextChar"/>
    <w:semiHidden/>
    <w:rsid w:val="006A0FF3"/>
    <w:pPr>
      <w:jc w:val="both"/>
    </w:pPr>
    <w:rPr>
      <w:rFonts w:ascii="Arial" w:hAnsi="Arial"/>
      <w:sz w:val="22"/>
      <w:szCs w:val="20"/>
    </w:rPr>
  </w:style>
  <w:style w:type="character" w:customStyle="1" w:styleId="BodyTextChar">
    <w:name w:val="Body Text Char"/>
    <w:basedOn w:val="DefaultParagraphFont"/>
    <w:link w:val="BodyText"/>
    <w:semiHidden/>
    <w:rsid w:val="006A0FF3"/>
    <w:rPr>
      <w:rFonts w:ascii="Arial" w:eastAsia="Times New Roman" w:hAnsi="Arial"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7E409F-1CB0-4B3A-9403-18B27E76D229}">
  <ds:schemaRefs>
    <ds:schemaRef ds:uri="8416942f-d982-4ba4-a5b0-104826b4be24"/>
    <ds:schemaRef ds:uri="http://www.w3.org/XML/1998/namespace"/>
    <ds:schemaRef ds:uri="http://purl.org/dc/elements/1.1/"/>
    <ds:schemaRef ds:uri="8ef27eb8-0e3d-496f-b523-771757bdd770"/>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dcmitype/"/>
    <ds:schemaRef ds:uri="http://purl.org/dc/terms/"/>
  </ds:schemaRefs>
</ds:datastoreItem>
</file>

<file path=customXml/itemProps2.xml><?xml version="1.0" encoding="utf-8"?>
<ds:datastoreItem xmlns:ds="http://schemas.openxmlformats.org/officeDocument/2006/customXml" ds:itemID="{A0DF3A1E-D970-4902-99DF-23437957522E}">
  <ds:schemaRefs>
    <ds:schemaRef ds:uri="http://schemas.microsoft.com/sharepoint/v3/contenttype/forms"/>
  </ds:schemaRefs>
</ds:datastoreItem>
</file>

<file path=customXml/itemProps3.xml><?xml version="1.0" encoding="utf-8"?>
<ds:datastoreItem xmlns:ds="http://schemas.openxmlformats.org/officeDocument/2006/customXml" ds:itemID="{831C5483-D7BF-4213-BB10-D93EFA3DA9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292</Words>
  <Characters>1670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Park County Government</Company>
  <LinksUpToDate>false</LinksUpToDate>
  <CharactersWithSpaces>1959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 Comstock</dc:creator>
  <cp:lastModifiedBy>Chisholm, Yujiemi</cp:lastModifiedBy>
  <cp:revision>2</cp:revision>
  <dcterms:created xsi:type="dcterms:W3CDTF">2025-06-02T10:51:00Z</dcterms:created>
  <dcterms:modified xsi:type="dcterms:W3CDTF">2025-06-02T10:51:00Z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